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FC800D" w14:textId="77777777" w:rsidR="00FE22D0" w:rsidRDefault="00000000">
      <w:pPr>
        <w:widowControl/>
        <w:spacing w:line="540" w:lineRule="exact"/>
        <w:rPr>
          <w:b/>
          <w:bCs/>
          <w:color w:val="000000" w:themeColor="text1"/>
          <w:kern w:val="0"/>
          <w:sz w:val="32"/>
          <w:szCs w:val="32"/>
        </w:rPr>
      </w:pPr>
      <w:bookmarkStart w:id="0" w:name="_Hlk103008106"/>
      <w:bookmarkEnd w:id="0"/>
      <w:r>
        <w:rPr>
          <w:rFonts w:hint="eastAsia"/>
          <w:b/>
          <w:bCs/>
          <w:color w:val="000000" w:themeColor="text1"/>
          <w:kern w:val="0"/>
          <w:sz w:val="32"/>
          <w:szCs w:val="32"/>
        </w:rPr>
        <w:t>附件</w:t>
      </w:r>
    </w:p>
    <w:p w14:paraId="20C971E1" w14:textId="77777777" w:rsidR="00FE22D0" w:rsidRDefault="00FE22D0">
      <w:pPr>
        <w:widowControl/>
        <w:spacing w:line="540" w:lineRule="exact"/>
        <w:rPr>
          <w:b/>
          <w:bCs/>
          <w:color w:val="000000" w:themeColor="text1"/>
          <w:kern w:val="0"/>
          <w:sz w:val="32"/>
          <w:szCs w:val="32"/>
        </w:rPr>
      </w:pPr>
    </w:p>
    <w:p w14:paraId="6B2281A7" w14:textId="77777777" w:rsidR="00FE22D0" w:rsidRDefault="00000000">
      <w:pPr>
        <w:widowControl/>
        <w:spacing w:line="540" w:lineRule="exact"/>
        <w:jc w:val="center"/>
        <w:rPr>
          <w:b/>
          <w:bCs/>
          <w:color w:val="000000" w:themeColor="text1"/>
          <w:kern w:val="0"/>
          <w:sz w:val="44"/>
          <w:szCs w:val="44"/>
        </w:rPr>
      </w:pPr>
      <w:r>
        <w:rPr>
          <w:b/>
          <w:bCs/>
          <w:color w:val="000000" w:themeColor="text1"/>
          <w:kern w:val="0"/>
          <w:sz w:val="44"/>
          <w:szCs w:val="44"/>
        </w:rPr>
        <w:t>第</w:t>
      </w:r>
      <w:r>
        <w:rPr>
          <w:rFonts w:hint="eastAsia"/>
          <w:b/>
          <w:bCs/>
          <w:color w:val="000000" w:themeColor="text1"/>
          <w:kern w:val="0"/>
          <w:sz w:val="44"/>
          <w:szCs w:val="44"/>
        </w:rPr>
        <w:t>十</w:t>
      </w:r>
      <w:r>
        <w:rPr>
          <w:b/>
          <w:bCs/>
          <w:color w:val="000000" w:themeColor="text1"/>
          <w:kern w:val="0"/>
          <w:sz w:val="44"/>
          <w:szCs w:val="44"/>
        </w:rPr>
        <w:t>届越秀区</w:t>
      </w:r>
      <w:r>
        <w:rPr>
          <w:rFonts w:hint="eastAsia"/>
          <w:b/>
          <w:bCs/>
          <w:color w:val="000000" w:themeColor="text1"/>
          <w:kern w:val="0"/>
          <w:sz w:val="44"/>
          <w:szCs w:val="44"/>
        </w:rPr>
        <w:t>教师</w:t>
      </w:r>
      <w:r>
        <w:rPr>
          <w:b/>
          <w:bCs/>
          <w:color w:val="000000" w:themeColor="text1"/>
          <w:kern w:val="0"/>
          <w:sz w:val="44"/>
          <w:szCs w:val="44"/>
        </w:rPr>
        <w:t>微课</w:t>
      </w:r>
      <w:r>
        <w:rPr>
          <w:rFonts w:hint="eastAsia"/>
          <w:b/>
          <w:bCs/>
          <w:color w:val="000000" w:themeColor="text1"/>
          <w:kern w:val="0"/>
          <w:sz w:val="44"/>
          <w:szCs w:val="44"/>
        </w:rPr>
        <w:t>作品评审活动</w:t>
      </w:r>
      <w:r>
        <w:rPr>
          <w:b/>
          <w:bCs/>
          <w:color w:val="000000" w:themeColor="text1"/>
          <w:kern w:val="0"/>
          <w:sz w:val="44"/>
          <w:szCs w:val="44"/>
        </w:rPr>
        <w:t>方案</w:t>
      </w:r>
    </w:p>
    <w:p w14:paraId="25D4D75C" w14:textId="77777777" w:rsidR="00FE22D0" w:rsidRDefault="00FE22D0">
      <w:pPr>
        <w:widowControl/>
        <w:spacing w:line="540" w:lineRule="exact"/>
        <w:rPr>
          <w:rFonts w:eastAsia="仿宋_GB2312"/>
          <w:color w:val="000000" w:themeColor="text1"/>
          <w:kern w:val="0"/>
          <w:sz w:val="32"/>
          <w:szCs w:val="32"/>
        </w:rPr>
      </w:pPr>
    </w:p>
    <w:p w14:paraId="7156A947" w14:textId="77777777" w:rsidR="00FE22D0" w:rsidRDefault="00000000">
      <w:pPr>
        <w:widowControl/>
        <w:spacing w:line="540" w:lineRule="exact"/>
        <w:rPr>
          <w:rFonts w:eastAsia="仿宋_GB2312"/>
          <w:color w:val="000000" w:themeColor="text1"/>
          <w:kern w:val="0"/>
          <w:sz w:val="32"/>
          <w:szCs w:val="32"/>
        </w:rPr>
      </w:pPr>
      <w:r>
        <w:rPr>
          <w:rFonts w:eastAsia="仿宋_GB2312" w:hint="eastAsia"/>
          <w:sz w:val="32"/>
          <w:szCs w:val="32"/>
        </w:rPr>
        <w:t xml:space="preserve"> </w:t>
      </w:r>
      <w:r>
        <w:rPr>
          <w:rFonts w:eastAsia="仿宋_GB2312"/>
          <w:sz w:val="32"/>
          <w:szCs w:val="32"/>
        </w:rPr>
        <w:t xml:space="preserve">  </w:t>
      </w:r>
      <w:bookmarkStart w:id="1" w:name="_Hlk128041406"/>
      <w:r>
        <w:rPr>
          <w:rFonts w:eastAsia="仿宋_GB2312"/>
          <w:sz w:val="32"/>
          <w:szCs w:val="32"/>
        </w:rPr>
        <w:t xml:space="preserve"> </w:t>
      </w:r>
      <w:r>
        <w:rPr>
          <w:rFonts w:eastAsia="仿宋_GB2312" w:hint="eastAsia"/>
          <w:sz w:val="32"/>
          <w:szCs w:val="32"/>
        </w:rPr>
        <w:t>为鼓励教师积极开展信息技术环境下的教与学探索和实践，进一步促进教师专业发展，提升教师数字素养，深化课程改革，通过活动推进教育部“基于教学改革、融合信</w:t>
      </w:r>
      <w:r>
        <w:rPr>
          <w:rFonts w:eastAsia="仿宋_GB2312" w:hint="eastAsia"/>
          <w:sz w:val="32"/>
          <w:szCs w:val="32"/>
        </w:rPr>
        <w:t xml:space="preserve"> </w:t>
      </w:r>
      <w:r>
        <w:rPr>
          <w:rFonts w:eastAsia="仿宋_GB2312" w:hint="eastAsia"/>
          <w:sz w:val="32"/>
          <w:szCs w:val="32"/>
        </w:rPr>
        <w:t>息技术的新型教与学模式”越秀实验区和广东省“名师课堂”越秀实验区建设，</w:t>
      </w:r>
      <w:r>
        <w:rPr>
          <w:rFonts w:eastAsia="仿宋_GB2312" w:hint="eastAsia"/>
          <w:color w:val="000000" w:themeColor="text1"/>
          <w:kern w:val="0"/>
          <w:sz w:val="32"/>
          <w:szCs w:val="32"/>
        </w:rPr>
        <w:t>促进区域优质教育资源共建共享，</w:t>
      </w:r>
      <w:r>
        <w:rPr>
          <w:rFonts w:eastAsia="仿宋_GB2312" w:hint="eastAsia"/>
          <w:sz w:val="32"/>
          <w:szCs w:val="32"/>
        </w:rPr>
        <w:t>推动越秀区教育高质量发展。</w:t>
      </w:r>
      <w:bookmarkEnd w:id="1"/>
      <w:r>
        <w:rPr>
          <w:rFonts w:eastAsia="仿宋_GB2312"/>
          <w:color w:val="000000" w:themeColor="text1"/>
          <w:kern w:val="0"/>
          <w:sz w:val="32"/>
          <w:szCs w:val="32"/>
        </w:rPr>
        <w:t>越秀区教育局决定组织开展</w:t>
      </w:r>
      <w:r>
        <w:rPr>
          <w:rFonts w:eastAsia="仿宋_GB2312"/>
          <w:kern w:val="0"/>
          <w:sz w:val="32"/>
          <w:szCs w:val="32"/>
        </w:rPr>
        <w:t>第</w:t>
      </w:r>
      <w:r>
        <w:rPr>
          <w:rFonts w:eastAsia="仿宋_GB2312" w:hint="eastAsia"/>
          <w:kern w:val="0"/>
          <w:sz w:val="32"/>
          <w:szCs w:val="32"/>
        </w:rPr>
        <w:t>十</w:t>
      </w:r>
      <w:r>
        <w:rPr>
          <w:rFonts w:eastAsia="仿宋_GB2312"/>
          <w:kern w:val="0"/>
          <w:sz w:val="32"/>
          <w:szCs w:val="32"/>
        </w:rPr>
        <w:t>届越秀</w:t>
      </w:r>
      <w:r>
        <w:rPr>
          <w:rFonts w:eastAsia="仿宋_GB2312"/>
          <w:color w:val="000000" w:themeColor="text1"/>
          <w:kern w:val="0"/>
          <w:sz w:val="32"/>
          <w:szCs w:val="32"/>
        </w:rPr>
        <w:t>区</w:t>
      </w:r>
      <w:r>
        <w:rPr>
          <w:rFonts w:eastAsia="仿宋_GB2312" w:hint="eastAsia"/>
          <w:color w:val="000000" w:themeColor="text1"/>
          <w:kern w:val="0"/>
          <w:sz w:val="32"/>
          <w:szCs w:val="32"/>
        </w:rPr>
        <w:t>教师</w:t>
      </w:r>
      <w:r>
        <w:rPr>
          <w:rFonts w:eastAsia="仿宋_GB2312"/>
          <w:color w:val="000000" w:themeColor="text1"/>
          <w:kern w:val="0"/>
          <w:sz w:val="32"/>
          <w:szCs w:val="32"/>
        </w:rPr>
        <w:t>微课</w:t>
      </w:r>
      <w:r>
        <w:rPr>
          <w:rFonts w:eastAsia="仿宋_GB2312" w:hint="eastAsia"/>
          <w:color w:val="000000" w:themeColor="text1"/>
          <w:kern w:val="0"/>
          <w:sz w:val="32"/>
          <w:szCs w:val="32"/>
        </w:rPr>
        <w:t>作品评审活动</w:t>
      </w:r>
      <w:r>
        <w:rPr>
          <w:rFonts w:eastAsia="仿宋_GB2312"/>
          <w:color w:val="000000" w:themeColor="text1"/>
          <w:kern w:val="0"/>
          <w:sz w:val="32"/>
          <w:szCs w:val="32"/>
        </w:rPr>
        <w:t>，特制定本方案。</w:t>
      </w:r>
    </w:p>
    <w:p w14:paraId="24A9063A" w14:textId="77777777" w:rsidR="00FE22D0" w:rsidRDefault="00000000">
      <w:pPr>
        <w:widowControl/>
        <w:spacing w:line="540" w:lineRule="exact"/>
        <w:ind w:firstLine="645"/>
        <w:rPr>
          <w:rFonts w:eastAsia="黑体"/>
          <w:color w:val="000000" w:themeColor="text1"/>
          <w:kern w:val="0"/>
          <w:sz w:val="32"/>
          <w:szCs w:val="32"/>
        </w:rPr>
      </w:pPr>
      <w:r>
        <w:rPr>
          <w:rFonts w:eastAsia="黑体"/>
          <w:color w:val="000000" w:themeColor="text1"/>
          <w:kern w:val="0"/>
          <w:sz w:val="32"/>
          <w:szCs w:val="32"/>
        </w:rPr>
        <w:t>一、</w:t>
      </w:r>
      <w:r>
        <w:rPr>
          <w:rFonts w:eastAsia="黑体" w:hint="eastAsia"/>
          <w:color w:val="000000" w:themeColor="text1"/>
          <w:kern w:val="0"/>
          <w:sz w:val="32"/>
          <w:szCs w:val="32"/>
        </w:rPr>
        <w:t>活动</w:t>
      </w:r>
      <w:r>
        <w:rPr>
          <w:rFonts w:eastAsia="黑体"/>
          <w:color w:val="000000" w:themeColor="text1"/>
          <w:kern w:val="0"/>
          <w:sz w:val="32"/>
          <w:szCs w:val="32"/>
        </w:rPr>
        <w:t>目的</w:t>
      </w:r>
    </w:p>
    <w:p w14:paraId="0360953F" w14:textId="77777777" w:rsidR="00FE22D0" w:rsidRDefault="00000000">
      <w:pPr>
        <w:widowControl/>
        <w:spacing w:line="540" w:lineRule="exact"/>
        <w:ind w:firstLine="645"/>
        <w:rPr>
          <w:rFonts w:eastAsia="仿宋_GB2312"/>
          <w:color w:val="000000" w:themeColor="text1"/>
          <w:kern w:val="0"/>
          <w:sz w:val="32"/>
          <w:szCs w:val="32"/>
        </w:rPr>
      </w:pPr>
      <w:r>
        <w:rPr>
          <w:rFonts w:eastAsia="仿宋_GB2312"/>
          <w:color w:val="000000" w:themeColor="text1"/>
          <w:kern w:val="0"/>
          <w:sz w:val="32"/>
          <w:szCs w:val="32"/>
        </w:rPr>
        <w:t>微课的实施主要解决教学中的实际问题，利用碎片化的针对小问题、小课题、小策略以及</w:t>
      </w:r>
      <w:r>
        <w:rPr>
          <w:rFonts w:eastAsia="仿宋_GB2312" w:hint="eastAsia"/>
          <w:color w:val="000000" w:themeColor="text1"/>
          <w:kern w:val="0"/>
          <w:sz w:val="32"/>
          <w:szCs w:val="32"/>
        </w:rPr>
        <w:t>“部编版”教材</w:t>
      </w:r>
      <w:r>
        <w:rPr>
          <w:rFonts w:eastAsia="仿宋_GB2312"/>
          <w:color w:val="000000" w:themeColor="text1"/>
          <w:kern w:val="0"/>
          <w:sz w:val="32"/>
          <w:szCs w:val="32"/>
        </w:rPr>
        <w:t>的教学资源，通过网络在线为学生提供个性化学习方式，教师通过微课的实施反思自己的教学，提高信息技术应用能力</w:t>
      </w:r>
      <w:r>
        <w:rPr>
          <w:rFonts w:eastAsia="仿宋_GB2312" w:hint="eastAsia"/>
          <w:color w:val="000000" w:themeColor="text1"/>
          <w:kern w:val="0"/>
          <w:sz w:val="32"/>
          <w:szCs w:val="32"/>
        </w:rPr>
        <w:t>，</w:t>
      </w:r>
      <w:r>
        <w:rPr>
          <w:rFonts w:eastAsia="仿宋_GB2312"/>
          <w:color w:val="000000" w:themeColor="text1"/>
          <w:kern w:val="0"/>
          <w:sz w:val="32"/>
          <w:szCs w:val="32"/>
        </w:rPr>
        <w:t>促进专业化发展。</w:t>
      </w:r>
    </w:p>
    <w:p w14:paraId="2B4A51E1" w14:textId="77777777" w:rsidR="00FE22D0" w:rsidRDefault="00000000">
      <w:pPr>
        <w:widowControl/>
        <w:spacing w:line="540" w:lineRule="exact"/>
        <w:ind w:firstLine="645"/>
        <w:rPr>
          <w:rFonts w:eastAsia="仿宋_GB2312"/>
          <w:color w:val="000000" w:themeColor="text1"/>
          <w:kern w:val="0"/>
          <w:sz w:val="32"/>
          <w:szCs w:val="32"/>
        </w:rPr>
      </w:pPr>
      <w:r>
        <w:rPr>
          <w:rFonts w:eastAsia="仿宋_GB2312"/>
          <w:color w:val="000000" w:themeColor="text1"/>
          <w:kern w:val="0"/>
          <w:sz w:val="32"/>
          <w:szCs w:val="32"/>
        </w:rPr>
        <w:t>本</w:t>
      </w:r>
      <w:r>
        <w:rPr>
          <w:rFonts w:eastAsia="仿宋_GB2312" w:hint="eastAsia"/>
          <w:color w:val="000000" w:themeColor="text1"/>
          <w:kern w:val="0"/>
          <w:sz w:val="32"/>
          <w:szCs w:val="32"/>
        </w:rPr>
        <w:t>活动</w:t>
      </w:r>
      <w:r>
        <w:rPr>
          <w:rFonts w:eastAsia="仿宋_GB2312"/>
          <w:color w:val="000000" w:themeColor="text1"/>
          <w:kern w:val="0"/>
          <w:sz w:val="32"/>
          <w:szCs w:val="32"/>
        </w:rPr>
        <w:t>旨在引导教师开展微课教学应用探索，交流研讨微课设计、制作、实施等方面的经验，推出一批具有典型示范意义和不同教学风格的微课作品供全区师生共享，营造开放、积极、创新、均衡的教育教学环境，提高越秀教师微课应用水平和区域教育教学质量，推动越秀区基础教育改革与创新发展。</w:t>
      </w:r>
    </w:p>
    <w:p w14:paraId="5D33DCDC" w14:textId="77777777" w:rsidR="00FE22D0" w:rsidRDefault="00000000">
      <w:pPr>
        <w:widowControl/>
        <w:tabs>
          <w:tab w:val="left" w:pos="5940"/>
        </w:tabs>
        <w:adjustRightInd w:val="0"/>
        <w:spacing w:line="540" w:lineRule="exact"/>
        <w:ind w:right="320" w:firstLineChars="200" w:firstLine="640"/>
        <w:rPr>
          <w:rFonts w:eastAsia="黑体"/>
          <w:color w:val="000000" w:themeColor="text1"/>
          <w:kern w:val="0"/>
          <w:sz w:val="32"/>
          <w:szCs w:val="32"/>
        </w:rPr>
      </w:pPr>
      <w:r>
        <w:rPr>
          <w:rFonts w:eastAsia="黑体"/>
          <w:color w:val="000000" w:themeColor="text1"/>
          <w:kern w:val="0"/>
          <w:sz w:val="32"/>
          <w:szCs w:val="32"/>
        </w:rPr>
        <w:t>二、组织机构</w:t>
      </w:r>
    </w:p>
    <w:p w14:paraId="29ACBFA3" w14:textId="77777777" w:rsidR="00FE22D0" w:rsidRDefault="00000000">
      <w:pPr>
        <w:widowControl/>
        <w:tabs>
          <w:tab w:val="left" w:pos="5940"/>
        </w:tabs>
        <w:adjustRightInd w:val="0"/>
        <w:spacing w:line="540" w:lineRule="exact"/>
        <w:ind w:right="320"/>
        <w:rPr>
          <w:rFonts w:eastAsia="仿宋_GB2312"/>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（一）领导小组：</w:t>
      </w:r>
    </w:p>
    <w:p w14:paraId="63409047" w14:textId="77777777" w:rsidR="00FE22D0" w:rsidRDefault="00000000">
      <w:pPr>
        <w:widowControl/>
        <w:tabs>
          <w:tab w:val="left" w:pos="5940"/>
        </w:tabs>
        <w:adjustRightInd w:val="0"/>
        <w:spacing w:line="540" w:lineRule="exact"/>
        <w:ind w:right="320"/>
        <w:rPr>
          <w:rFonts w:eastAsia="仿宋_GB2312"/>
          <w:color w:val="000000" w:themeColor="text1"/>
          <w:kern w:val="0"/>
          <w:sz w:val="32"/>
          <w:szCs w:val="32"/>
        </w:rPr>
      </w:pPr>
      <w:r>
        <w:rPr>
          <w:rFonts w:eastAsia="仿宋_GB2312"/>
          <w:color w:val="000000" w:themeColor="text1"/>
          <w:kern w:val="0"/>
          <w:sz w:val="32"/>
          <w:szCs w:val="32"/>
        </w:rPr>
        <w:lastRenderedPageBreak/>
        <w:t xml:space="preserve">    </w:t>
      </w:r>
      <w:r>
        <w:rPr>
          <w:rFonts w:eastAsia="仿宋_GB2312"/>
          <w:color w:val="000000" w:themeColor="text1"/>
          <w:kern w:val="0"/>
          <w:sz w:val="32"/>
          <w:szCs w:val="32"/>
        </w:rPr>
        <w:t>组</w:t>
      </w:r>
      <w:r>
        <w:rPr>
          <w:rFonts w:eastAsia="仿宋_GB2312"/>
          <w:color w:val="000000" w:themeColor="text1"/>
          <w:kern w:val="0"/>
          <w:sz w:val="32"/>
          <w:szCs w:val="32"/>
        </w:rPr>
        <w:t xml:space="preserve">  </w:t>
      </w:r>
      <w:r>
        <w:rPr>
          <w:rFonts w:eastAsia="仿宋_GB2312"/>
          <w:color w:val="000000" w:themeColor="text1"/>
          <w:kern w:val="0"/>
          <w:sz w:val="32"/>
          <w:szCs w:val="32"/>
        </w:rPr>
        <w:t>长：</w:t>
      </w:r>
      <w:r>
        <w:rPr>
          <w:rFonts w:eastAsia="仿宋_GB2312" w:hint="eastAsia"/>
          <w:color w:val="000000" w:themeColor="text1"/>
          <w:kern w:val="0"/>
          <w:sz w:val="32"/>
          <w:szCs w:val="32"/>
        </w:rPr>
        <w:t>邹卫红</w:t>
      </w:r>
    </w:p>
    <w:p w14:paraId="3EEBD93F" w14:textId="77777777" w:rsidR="00FE22D0" w:rsidRDefault="00000000">
      <w:pPr>
        <w:widowControl/>
        <w:tabs>
          <w:tab w:val="left" w:pos="5940"/>
        </w:tabs>
        <w:adjustRightInd w:val="0"/>
        <w:spacing w:line="540" w:lineRule="exact"/>
        <w:ind w:right="320" w:firstLineChars="200" w:firstLine="640"/>
        <w:rPr>
          <w:rFonts w:eastAsia="仿宋_GB2312"/>
          <w:color w:val="000000" w:themeColor="text1"/>
          <w:kern w:val="0"/>
          <w:sz w:val="32"/>
          <w:szCs w:val="32"/>
        </w:rPr>
      </w:pPr>
      <w:r>
        <w:rPr>
          <w:rFonts w:eastAsia="仿宋_GB2312"/>
          <w:color w:val="000000" w:themeColor="text1"/>
          <w:kern w:val="0"/>
          <w:sz w:val="32"/>
          <w:szCs w:val="32"/>
        </w:rPr>
        <w:t>副组长：危淑玲、</w:t>
      </w:r>
      <w:r>
        <w:rPr>
          <w:rFonts w:eastAsia="仿宋_GB2312" w:hint="eastAsia"/>
          <w:color w:val="000000" w:themeColor="text1"/>
          <w:kern w:val="0"/>
          <w:sz w:val="32"/>
          <w:szCs w:val="32"/>
        </w:rPr>
        <w:t>廖东</w:t>
      </w:r>
      <w:r>
        <w:rPr>
          <w:rFonts w:eastAsia="仿宋_GB2312"/>
          <w:color w:val="000000" w:themeColor="text1"/>
          <w:kern w:val="0"/>
          <w:sz w:val="32"/>
          <w:szCs w:val="32"/>
        </w:rPr>
        <w:t>、</w:t>
      </w:r>
      <w:r>
        <w:rPr>
          <w:rFonts w:eastAsia="仿宋_GB2312" w:hint="eastAsia"/>
          <w:color w:val="000000" w:themeColor="text1"/>
          <w:kern w:val="0"/>
          <w:sz w:val="32"/>
          <w:szCs w:val="32"/>
        </w:rPr>
        <w:t>陈晓、吴照东、梁磊红</w:t>
      </w:r>
    </w:p>
    <w:p w14:paraId="78FA1D7A" w14:textId="77777777" w:rsidR="00FE22D0" w:rsidRDefault="00000000">
      <w:pPr>
        <w:widowControl/>
        <w:tabs>
          <w:tab w:val="left" w:pos="5940"/>
        </w:tabs>
        <w:adjustRightInd w:val="0"/>
        <w:spacing w:line="540" w:lineRule="exact"/>
        <w:ind w:left="1920" w:right="320" w:hangingChars="600" w:hanging="1920"/>
        <w:rPr>
          <w:rFonts w:eastAsia="仿宋_GB2312"/>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成</w:t>
      </w:r>
      <w:r>
        <w:rPr>
          <w:rFonts w:eastAsia="仿宋_GB2312"/>
          <w:color w:val="000000" w:themeColor="text1"/>
          <w:kern w:val="0"/>
          <w:sz w:val="32"/>
          <w:szCs w:val="32"/>
        </w:rPr>
        <w:t xml:space="preserve">  </w:t>
      </w:r>
      <w:r>
        <w:rPr>
          <w:rFonts w:eastAsia="仿宋_GB2312"/>
          <w:color w:val="000000" w:themeColor="text1"/>
          <w:kern w:val="0"/>
          <w:sz w:val="32"/>
          <w:szCs w:val="32"/>
        </w:rPr>
        <w:t>员：</w:t>
      </w:r>
      <w:r>
        <w:rPr>
          <w:rFonts w:eastAsia="仿宋_GB2312" w:hint="eastAsia"/>
          <w:kern w:val="0"/>
          <w:sz w:val="32"/>
          <w:szCs w:val="32"/>
        </w:rPr>
        <w:t>许泽荣、</w:t>
      </w:r>
      <w:r>
        <w:rPr>
          <w:rFonts w:eastAsia="仿宋_GB2312" w:hint="eastAsia"/>
          <w:color w:val="000000" w:themeColor="text1"/>
          <w:kern w:val="0"/>
          <w:sz w:val="32"/>
          <w:szCs w:val="32"/>
        </w:rPr>
        <w:t>黄小燕</w:t>
      </w:r>
      <w:r>
        <w:rPr>
          <w:rFonts w:eastAsia="仿宋_GB2312"/>
          <w:color w:val="000000" w:themeColor="text1"/>
          <w:kern w:val="0"/>
          <w:sz w:val="32"/>
          <w:szCs w:val="32"/>
        </w:rPr>
        <w:t>、</w:t>
      </w:r>
      <w:r>
        <w:rPr>
          <w:rFonts w:eastAsia="仿宋_GB2312" w:hint="eastAsia"/>
          <w:color w:val="000000" w:themeColor="text1"/>
          <w:kern w:val="0"/>
          <w:sz w:val="32"/>
          <w:szCs w:val="32"/>
        </w:rPr>
        <w:t>林翠微</w:t>
      </w:r>
      <w:r>
        <w:rPr>
          <w:rFonts w:eastAsia="仿宋_GB2312"/>
          <w:color w:val="000000" w:themeColor="text1"/>
          <w:kern w:val="0"/>
          <w:sz w:val="32"/>
          <w:szCs w:val="32"/>
        </w:rPr>
        <w:t>、</w:t>
      </w:r>
      <w:r>
        <w:rPr>
          <w:rFonts w:eastAsia="仿宋_GB2312" w:hint="eastAsia"/>
          <w:color w:val="000000" w:themeColor="text1"/>
          <w:kern w:val="0"/>
          <w:sz w:val="32"/>
          <w:szCs w:val="32"/>
        </w:rPr>
        <w:t>符冠森、程德松</w:t>
      </w:r>
      <w:r>
        <w:rPr>
          <w:rFonts w:eastAsia="仿宋_GB2312"/>
          <w:color w:val="000000" w:themeColor="text1"/>
          <w:kern w:val="0"/>
          <w:sz w:val="32"/>
          <w:szCs w:val="32"/>
        </w:rPr>
        <w:t>、刘小莲</w:t>
      </w:r>
    </w:p>
    <w:p w14:paraId="2E49B820" w14:textId="77777777" w:rsidR="00FE22D0" w:rsidRDefault="00000000">
      <w:pPr>
        <w:widowControl/>
        <w:tabs>
          <w:tab w:val="left" w:pos="5940"/>
        </w:tabs>
        <w:adjustRightInd w:val="0"/>
        <w:spacing w:line="540" w:lineRule="exact"/>
        <w:ind w:right="320"/>
        <w:rPr>
          <w:rFonts w:eastAsia="仿宋_GB2312"/>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（二）工作小组：</w:t>
      </w:r>
    </w:p>
    <w:p w14:paraId="5D295F31" w14:textId="77777777" w:rsidR="00FE22D0" w:rsidRDefault="00000000">
      <w:pPr>
        <w:widowControl/>
        <w:tabs>
          <w:tab w:val="left" w:pos="5940"/>
        </w:tabs>
        <w:adjustRightInd w:val="0"/>
        <w:spacing w:line="540" w:lineRule="exact"/>
        <w:ind w:right="320"/>
        <w:rPr>
          <w:rFonts w:eastAsia="仿宋_GB2312"/>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组</w:t>
      </w:r>
      <w:r>
        <w:rPr>
          <w:rFonts w:eastAsia="仿宋_GB2312"/>
          <w:color w:val="000000" w:themeColor="text1"/>
          <w:kern w:val="0"/>
          <w:sz w:val="32"/>
          <w:szCs w:val="32"/>
        </w:rPr>
        <w:t xml:space="preserve">  </w:t>
      </w:r>
      <w:r>
        <w:rPr>
          <w:rFonts w:eastAsia="仿宋_GB2312"/>
          <w:color w:val="000000" w:themeColor="text1"/>
          <w:kern w:val="0"/>
          <w:sz w:val="32"/>
          <w:szCs w:val="32"/>
        </w:rPr>
        <w:t>长：刘小莲</w:t>
      </w:r>
    </w:p>
    <w:p w14:paraId="1735C427" w14:textId="77777777" w:rsidR="00FE22D0" w:rsidRDefault="00000000">
      <w:pPr>
        <w:widowControl/>
        <w:tabs>
          <w:tab w:val="left" w:pos="5940"/>
        </w:tabs>
        <w:adjustRightInd w:val="0"/>
        <w:spacing w:line="540" w:lineRule="exact"/>
        <w:ind w:right="320"/>
        <w:rPr>
          <w:rFonts w:eastAsia="仿宋_GB2312"/>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副组长：李广文</w:t>
      </w:r>
    </w:p>
    <w:p w14:paraId="04B2CE7C" w14:textId="77777777" w:rsidR="00FE22D0" w:rsidRDefault="00000000">
      <w:pPr>
        <w:widowControl/>
        <w:tabs>
          <w:tab w:val="left" w:pos="5940"/>
        </w:tabs>
        <w:adjustRightInd w:val="0"/>
        <w:spacing w:line="540" w:lineRule="exact"/>
        <w:ind w:right="320"/>
        <w:rPr>
          <w:color w:val="000000" w:themeColor="text1"/>
          <w:kern w:val="0"/>
          <w:sz w:val="32"/>
          <w:szCs w:val="32"/>
        </w:rPr>
      </w:pPr>
      <w:r>
        <w:rPr>
          <w:rFonts w:eastAsia="仿宋_GB2312"/>
          <w:color w:val="000000" w:themeColor="text1"/>
          <w:kern w:val="0"/>
          <w:sz w:val="32"/>
          <w:szCs w:val="32"/>
        </w:rPr>
        <w:t xml:space="preserve">    </w:t>
      </w:r>
      <w:r>
        <w:rPr>
          <w:rFonts w:eastAsia="仿宋_GB2312"/>
          <w:color w:val="000000" w:themeColor="text1"/>
          <w:kern w:val="0"/>
          <w:sz w:val="32"/>
          <w:szCs w:val="32"/>
        </w:rPr>
        <w:t>成</w:t>
      </w:r>
      <w:r>
        <w:rPr>
          <w:rFonts w:eastAsia="仿宋_GB2312"/>
          <w:color w:val="000000" w:themeColor="text1"/>
          <w:kern w:val="0"/>
          <w:sz w:val="32"/>
          <w:szCs w:val="32"/>
        </w:rPr>
        <w:t xml:space="preserve">  </w:t>
      </w:r>
      <w:r>
        <w:rPr>
          <w:rFonts w:eastAsia="仿宋_GB2312"/>
          <w:color w:val="000000" w:themeColor="text1"/>
          <w:kern w:val="0"/>
          <w:sz w:val="32"/>
          <w:szCs w:val="32"/>
        </w:rPr>
        <w:t>员：</w:t>
      </w:r>
      <w:r>
        <w:rPr>
          <w:rFonts w:eastAsia="仿宋_GB2312" w:hint="eastAsia"/>
          <w:color w:val="000000" w:themeColor="text1"/>
          <w:kern w:val="0"/>
          <w:sz w:val="32"/>
          <w:szCs w:val="32"/>
        </w:rPr>
        <w:t>区教育</w:t>
      </w:r>
      <w:r>
        <w:rPr>
          <w:rFonts w:eastAsia="仿宋_GB2312"/>
          <w:color w:val="000000" w:themeColor="text1"/>
          <w:kern w:val="0"/>
          <w:sz w:val="32"/>
          <w:szCs w:val="32"/>
        </w:rPr>
        <w:t>信息中心相关</w:t>
      </w:r>
      <w:r>
        <w:rPr>
          <w:rFonts w:eastAsia="仿宋_GB2312" w:hint="eastAsia"/>
          <w:color w:val="000000" w:themeColor="text1"/>
          <w:kern w:val="0"/>
          <w:sz w:val="32"/>
          <w:szCs w:val="32"/>
        </w:rPr>
        <w:t>电教</w:t>
      </w:r>
      <w:r>
        <w:rPr>
          <w:rFonts w:eastAsia="仿宋_GB2312"/>
          <w:color w:val="000000" w:themeColor="text1"/>
          <w:kern w:val="0"/>
          <w:sz w:val="32"/>
          <w:szCs w:val="32"/>
        </w:rPr>
        <w:t>人员、</w:t>
      </w:r>
      <w:r>
        <w:rPr>
          <w:rFonts w:eastAsia="仿宋_GB2312" w:hint="eastAsia"/>
          <w:color w:val="000000" w:themeColor="text1"/>
          <w:kern w:val="0"/>
          <w:sz w:val="32"/>
          <w:szCs w:val="32"/>
        </w:rPr>
        <w:t>区教育发展研究院</w:t>
      </w:r>
      <w:r>
        <w:rPr>
          <w:rFonts w:eastAsia="仿宋_GB2312"/>
          <w:color w:val="000000" w:themeColor="text1"/>
          <w:kern w:val="0"/>
          <w:sz w:val="32"/>
          <w:szCs w:val="32"/>
        </w:rPr>
        <w:t>中小学</w:t>
      </w:r>
      <w:r>
        <w:rPr>
          <w:rFonts w:eastAsia="仿宋_GB2312" w:hint="eastAsia"/>
          <w:color w:val="000000" w:themeColor="text1"/>
          <w:kern w:val="0"/>
          <w:sz w:val="32"/>
          <w:szCs w:val="32"/>
        </w:rPr>
        <w:t>相关</w:t>
      </w:r>
      <w:r>
        <w:rPr>
          <w:rFonts w:eastAsia="仿宋_GB2312"/>
          <w:color w:val="000000" w:themeColor="text1"/>
          <w:kern w:val="0"/>
          <w:sz w:val="32"/>
          <w:szCs w:val="32"/>
        </w:rPr>
        <w:t>教研员</w:t>
      </w:r>
    </w:p>
    <w:p w14:paraId="5AA81501" w14:textId="77777777" w:rsidR="00FE22D0" w:rsidRDefault="00000000">
      <w:pPr>
        <w:widowControl/>
        <w:tabs>
          <w:tab w:val="left" w:pos="5940"/>
        </w:tabs>
        <w:adjustRightInd w:val="0"/>
        <w:spacing w:line="540" w:lineRule="exact"/>
        <w:ind w:right="320" w:firstLineChars="200" w:firstLine="640"/>
        <w:rPr>
          <w:rFonts w:eastAsia="黑体"/>
          <w:color w:val="000000" w:themeColor="text1"/>
          <w:kern w:val="0"/>
          <w:sz w:val="32"/>
          <w:szCs w:val="32"/>
        </w:rPr>
      </w:pPr>
      <w:r>
        <w:rPr>
          <w:rFonts w:eastAsia="黑体"/>
          <w:color w:val="000000" w:themeColor="text1"/>
          <w:kern w:val="0"/>
          <w:sz w:val="32"/>
          <w:szCs w:val="32"/>
        </w:rPr>
        <w:t>三、主办单位</w:t>
      </w:r>
    </w:p>
    <w:p w14:paraId="7D3ABCC6" w14:textId="77777777" w:rsidR="00FE22D0" w:rsidRDefault="00000000">
      <w:pPr>
        <w:widowControl/>
        <w:tabs>
          <w:tab w:val="left" w:pos="5940"/>
        </w:tabs>
        <w:adjustRightInd w:val="0"/>
        <w:spacing w:line="540" w:lineRule="exact"/>
        <w:ind w:right="320" w:firstLineChars="200" w:firstLine="640"/>
        <w:rPr>
          <w:color w:val="000000" w:themeColor="text1"/>
          <w:kern w:val="0"/>
          <w:sz w:val="32"/>
          <w:szCs w:val="32"/>
        </w:rPr>
      </w:pPr>
      <w:r>
        <w:rPr>
          <w:rFonts w:eastAsia="仿宋_GB2312"/>
          <w:color w:val="000000" w:themeColor="text1"/>
          <w:kern w:val="0"/>
          <w:sz w:val="32"/>
          <w:szCs w:val="32"/>
        </w:rPr>
        <w:t>越秀区教育局</w:t>
      </w:r>
    </w:p>
    <w:p w14:paraId="5168E9F8" w14:textId="77777777" w:rsidR="00FE22D0" w:rsidRDefault="00000000">
      <w:pPr>
        <w:widowControl/>
        <w:tabs>
          <w:tab w:val="left" w:pos="5940"/>
        </w:tabs>
        <w:adjustRightInd w:val="0"/>
        <w:spacing w:line="540" w:lineRule="exact"/>
        <w:ind w:right="320" w:firstLineChars="200" w:firstLine="640"/>
        <w:rPr>
          <w:rFonts w:eastAsia="黑体"/>
          <w:color w:val="000000" w:themeColor="text1"/>
          <w:kern w:val="0"/>
          <w:sz w:val="32"/>
          <w:szCs w:val="32"/>
        </w:rPr>
      </w:pPr>
      <w:r>
        <w:rPr>
          <w:rFonts w:eastAsia="黑体"/>
          <w:color w:val="000000" w:themeColor="text1"/>
          <w:kern w:val="0"/>
          <w:sz w:val="32"/>
          <w:szCs w:val="32"/>
        </w:rPr>
        <w:t>四、承办单位</w:t>
      </w:r>
    </w:p>
    <w:p w14:paraId="40E4BA9E" w14:textId="77777777" w:rsidR="00FE22D0" w:rsidRDefault="00000000">
      <w:pPr>
        <w:widowControl/>
        <w:tabs>
          <w:tab w:val="left" w:pos="5940"/>
        </w:tabs>
        <w:adjustRightInd w:val="0"/>
        <w:spacing w:line="540" w:lineRule="exact"/>
        <w:ind w:right="320" w:firstLineChars="200" w:firstLine="640"/>
        <w:rPr>
          <w:color w:val="000000" w:themeColor="text1"/>
          <w:kern w:val="0"/>
          <w:sz w:val="32"/>
          <w:szCs w:val="32"/>
        </w:rPr>
      </w:pPr>
      <w:r>
        <w:rPr>
          <w:rFonts w:eastAsia="仿宋_GB2312"/>
          <w:color w:val="000000" w:themeColor="text1"/>
          <w:kern w:val="0"/>
          <w:sz w:val="32"/>
          <w:szCs w:val="32"/>
        </w:rPr>
        <w:t>越秀区教育信息中心</w:t>
      </w:r>
    </w:p>
    <w:p w14:paraId="21D80BFA" w14:textId="77777777" w:rsidR="00FE22D0" w:rsidRDefault="00000000">
      <w:pPr>
        <w:widowControl/>
        <w:tabs>
          <w:tab w:val="left" w:pos="5940"/>
        </w:tabs>
        <w:adjustRightInd w:val="0"/>
        <w:spacing w:line="540" w:lineRule="exact"/>
        <w:ind w:right="320" w:firstLineChars="200" w:firstLine="640"/>
        <w:rPr>
          <w:rFonts w:eastAsia="黑体"/>
          <w:color w:val="000000" w:themeColor="text1"/>
          <w:kern w:val="0"/>
          <w:sz w:val="32"/>
          <w:szCs w:val="32"/>
        </w:rPr>
      </w:pPr>
      <w:r>
        <w:rPr>
          <w:rFonts w:eastAsia="黑体"/>
          <w:color w:val="000000" w:themeColor="text1"/>
          <w:kern w:val="0"/>
          <w:sz w:val="32"/>
          <w:szCs w:val="32"/>
        </w:rPr>
        <w:t>五、</w:t>
      </w:r>
      <w:r>
        <w:rPr>
          <w:rFonts w:eastAsia="黑体" w:hint="eastAsia"/>
          <w:color w:val="000000" w:themeColor="text1"/>
          <w:kern w:val="0"/>
          <w:sz w:val="32"/>
          <w:szCs w:val="32"/>
        </w:rPr>
        <w:t>活动</w:t>
      </w:r>
      <w:r>
        <w:rPr>
          <w:rFonts w:eastAsia="黑体"/>
          <w:color w:val="000000" w:themeColor="text1"/>
          <w:kern w:val="0"/>
          <w:sz w:val="32"/>
          <w:szCs w:val="32"/>
        </w:rPr>
        <w:t>网站</w:t>
      </w:r>
    </w:p>
    <w:p w14:paraId="785041B8"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参赛报名及参赛作品提交均在</w:t>
      </w:r>
      <w:r>
        <w:rPr>
          <w:rFonts w:eastAsia="仿宋_GB2312"/>
          <w:color w:val="000000" w:themeColor="text1"/>
          <w:kern w:val="0"/>
          <w:sz w:val="32"/>
          <w:szCs w:val="32"/>
        </w:rPr>
        <w:t>“</w:t>
      </w:r>
      <w:r>
        <w:rPr>
          <w:rFonts w:eastAsia="仿宋_GB2312" w:hint="eastAsia"/>
          <w:kern w:val="0"/>
          <w:sz w:val="32"/>
          <w:szCs w:val="32"/>
        </w:rPr>
        <w:t>越秀全连接智慧教学平台</w:t>
      </w:r>
      <w:r>
        <w:rPr>
          <w:rFonts w:eastAsia="仿宋_GB2312"/>
          <w:kern w:val="0"/>
          <w:sz w:val="32"/>
          <w:szCs w:val="32"/>
        </w:rPr>
        <w:t>”</w:t>
      </w:r>
      <w:r>
        <w:rPr>
          <w:rFonts w:eastAsia="仿宋_GB2312" w:hint="eastAsia"/>
          <w:kern w:val="0"/>
          <w:sz w:val="32"/>
          <w:szCs w:val="32"/>
        </w:rPr>
        <w:t>（</w:t>
      </w:r>
      <w:r>
        <w:rPr>
          <w:rFonts w:eastAsia="仿宋_GB2312"/>
          <w:kern w:val="0"/>
          <w:sz w:val="32"/>
          <w:szCs w:val="32"/>
        </w:rPr>
        <w:t xml:space="preserve"> </w:t>
      </w:r>
      <w:hyperlink r:id="rId8" w:history="1">
        <w:r>
          <w:rPr>
            <w:rStyle w:val="aa"/>
            <w:rFonts w:eastAsia="仿宋_GB2312"/>
            <w:color w:val="auto"/>
            <w:kern w:val="0"/>
            <w:sz w:val="32"/>
            <w:szCs w:val="32"/>
          </w:rPr>
          <w:t>https://v.gzyxedu.net</w:t>
        </w:r>
      </w:hyperlink>
      <w:r>
        <w:rPr>
          <w:rFonts w:eastAsia="仿宋_GB2312" w:hint="eastAsia"/>
          <w:kern w:val="0"/>
          <w:sz w:val="32"/>
          <w:szCs w:val="32"/>
        </w:rPr>
        <w:t>，区教育城域网内访问）</w:t>
      </w:r>
      <w:r>
        <w:rPr>
          <w:rFonts w:eastAsia="仿宋_GB2312"/>
          <w:color w:val="000000" w:themeColor="text1"/>
          <w:kern w:val="0"/>
          <w:sz w:val="32"/>
          <w:szCs w:val="32"/>
        </w:rPr>
        <w:t>进行。</w:t>
      </w:r>
    </w:p>
    <w:p w14:paraId="39F6301F" w14:textId="77777777" w:rsidR="00FE22D0" w:rsidRDefault="00000000">
      <w:pPr>
        <w:adjustRightInd w:val="0"/>
        <w:snapToGrid w:val="0"/>
        <w:spacing w:line="540" w:lineRule="exact"/>
        <w:ind w:rightChars="-41" w:right="-86" w:firstLineChars="200" w:firstLine="640"/>
        <w:rPr>
          <w:rFonts w:eastAsia="黑体"/>
          <w:color w:val="000000" w:themeColor="text1"/>
          <w:kern w:val="0"/>
          <w:sz w:val="32"/>
          <w:szCs w:val="32"/>
        </w:rPr>
      </w:pPr>
      <w:r>
        <w:rPr>
          <w:rFonts w:eastAsia="黑体"/>
          <w:color w:val="000000" w:themeColor="text1"/>
          <w:kern w:val="0"/>
          <w:sz w:val="32"/>
          <w:szCs w:val="32"/>
        </w:rPr>
        <w:t>六、</w:t>
      </w:r>
      <w:r>
        <w:rPr>
          <w:rFonts w:eastAsia="黑体" w:hint="eastAsia"/>
          <w:color w:val="000000" w:themeColor="text1"/>
          <w:kern w:val="0"/>
          <w:sz w:val="32"/>
          <w:szCs w:val="32"/>
        </w:rPr>
        <w:t>活动</w:t>
      </w:r>
      <w:r>
        <w:rPr>
          <w:rFonts w:eastAsia="黑体"/>
          <w:color w:val="000000" w:themeColor="text1"/>
          <w:kern w:val="0"/>
          <w:sz w:val="32"/>
          <w:szCs w:val="32"/>
        </w:rPr>
        <w:t>对象</w:t>
      </w:r>
    </w:p>
    <w:p w14:paraId="34A0EDE7"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局属各</w:t>
      </w:r>
      <w:r>
        <w:rPr>
          <w:rFonts w:eastAsia="仿宋_GB2312" w:hint="eastAsia"/>
          <w:color w:val="000000" w:themeColor="text1"/>
          <w:kern w:val="0"/>
          <w:sz w:val="32"/>
          <w:szCs w:val="32"/>
        </w:rPr>
        <w:t>学校</w:t>
      </w:r>
      <w:r>
        <w:rPr>
          <w:rFonts w:eastAsia="仿宋_GB2312"/>
          <w:color w:val="000000" w:themeColor="text1"/>
          <w:kern w:val="0"/>
          <w:sz w:val="32"/>
          <w:szCs w:val="32"/>
        </w:rPr>
        <w:t>的各学科教师。大赛分</w:t>
      </w:r>
      <w:r>
        <w:rPr>
          <w:rFonts w:eastAsia="仿宋_GB2312" w:hint="eastAsia"/>
          <w:color w:val="000000" w:themeColor="text1"/>
          <w:kern w:val="0"/>
          <w:sz w:val="32"/>
          <w:szCs w:val="32"/>
        </w:rPr>
        <w:t>幼儿园、</w:t>
      </w:r>
      <w:r>
        <w:rPr>
          <w:rFonts w:eastAsia="仿宋_GB2312"/>
          <w:color w:val="000000" w:themeColor="text1"/>
          <w:kern w:val="0"/>
          <w:sz w:val="32"/>
          <w:szCs w:val="32"/>
        </w:rPr>
        <w:t>小学、</w:t>
      </w:r>
      <w:r>
        <w:rPr>
          <w:rFonts w:eastAsia="仿宋_GB2312" w:hint="eastAsia"/>
          <w:color w:val="000000" w:themeColor="text1"/>
          <w:kern w:val="0"/>
          <w:sz w:val="32"/>
          <w:szCs w:val="32"/>
        </w:rPr>
        <w:t>中学</w:t>
      </w:r>
      <w:r>
        <w:rPr>
          <w:rFonts w:eastAsia="仿宋_GB2312"/>
          <w:color w:val="000000" w:themeColor="text1"/>
          <w:kern w:val="0"/>
          <w:sz w:val="32"/>
          <w:szCs w:val="32"/>
        </w:rPr>
        <w:t>、</w:t>
      </w:r>
      <w:r>
        <w:rPr>
          <w:rFonts w:eastAsia="仿宋_GB2312" w:hint="eastAsia"/>
          <w:color w:val="000000" w:themeColor="text1"/>
          <w:kern w:val="0"/>
          <w:sz w:val="32"/>
          <w:szCs w:val="32"/>
        </w:rPr>
        <w:t>职教、特教五</w:t>
      </w:r>
      <w:r>
        <w:rPr>
          <w:rFonts w:eastAsia="仿宋_GB2312"/>
          <w:color w:val="000000" w:themeColor="text1"/>
          <w:kern w:val="0"/>
          <w:sz w:val="32"/>
          <w:szCs w:val="32"/>
        </w:rPr>
        <w:t>个组别。</w:t>
      </w:r>
    </w:p>
    <w:p w14:paraId="1CD38C30" w14:textId="77777777" w:rsidR="00FE22D0" w:rsidRDefault="00000000">
      <w:pPr>
        <w:widowControl/>
        <w:tabs>
          <w:tab w:val="left" w:pos="5940"/>
        </w:tabs>
        <w:adjustRightInd w:val="0"/>
        <w:spacing w:line="540" w:lineRule="exact"/>
        <w:ind w:right="318" w:firstLineChars="200" w:firstLine="640"/>
        <w:rPr>
          <w:rFonts w:eastAsia="黑体"/>
          <w:color w:val="000000" w:themeColor="text1"/>
          <w:kern w:val="0"/>
          <w:sz w:val="32"/>
          <w:szCs w:val="32"/>
        </w:rPr>
      </w:pPr>
      <w:r>
        <w:rPr>
          <w:rFonts w:eastAsia="黑体"/>
          <w:color w:val="000000" w:themeColor="text1"/>
          <w:kern w:val="0"/>
          <w:sz w:val="32"/>
          <w:szCs w:val="32"/>
        </w:rPr>
        <w:t>七、</w:t>
      </w:r>
      <w:r>
        <w:rPr>
          <w:rFonts w:eastAsia="黑体" w:hint="eastAsia"/>
          <w:color w:val="000000" w:themeColor="text1"/>
          <w:kern w:val="0"/>
          <w:sz w:val="32"/>
          <w:szCs w:val="32"/>
        </w:rPr>
        <w:t>活动</w:t>
      </w:r>
      <w:r>
        <w:rPr>
          <w:rFonts w:eastAsia="黑体"/>
          <w:color w:val="000000" w:themeColor="text1"/>
          <w:kern w:val="0"/>
          <w:sz w:val="32"/>
          <w:szCs w:val="32"/>
        </w:rPr>
        <w:t>内容及要求</w:t>
      </w:r>
    </w:p>
    <w:p w14:paraId="7AB5DC09" w14:textId="77777777" w:rsidR="00FE22D0" w:rsidRDefault="00000000">
      <w:pPr>
        <w:adjustRightInd w:val="0"/>
        <w:snapToGrid w:val="0"/>
        <w:spacing w:line="540" w:lineRule="exact"/>
        <w:ind w:rightChars="-41" w:right="-86" w:firstLineChars="200" w:firstLine="640"/>
        <w:rPr>
          <w:rFonts w:eastAsia="仿宋_GB2312"/>
          <w:kern w:val="0"/>
          <w:sz w:val="32"/>
          <w:szCs w:val="32"/>
        </w:rPr>
      </w:pPr>
      <w:r>
        <w:rPr>
          <w:rFonts w:eastAsia="仿宋_GB2312"/>
          <w:color w:val="000000" w:themeColor="text1"/>
          <w:kern w:val="0"/>
          <w:sz w:val="32"/>
          <w:szCs w:val="32"/>
        </w:rPr>
        <w:t>“</w:t>
      </w:r>
      <w:r>
        <w:rPr>
          <w:rFonts w:eastAsia="仿宋_GB2312"/>
          <w:color w:val="000000" w:themeColor="text1"/>
          <w:kern w:val="0"/>
          <w:sz w:val="32"/>
          <w:szCs w:val="32"/>
        </w:rPr>
        <w:t>微课</w:t>
      </w:r>
      <w:r>
        <w:rPr>
          <w:rFonts w:eastAsia="仿宋_GB2312"/>
          <w:color w:val="000000" w:themeColor="text1"/>
          <w:kern w:val="0"/>
          <w:sz w:val="32"/>
          <w:szCs w:val="32"/>
        </w:rPr>
        <w:t>”</w:t>
      </w:r>
      <w:r>
        <w:rPr>
          <w:rFonts w:eastAsia="仿宋_GB2312"/>
          <w:color w:val="000000" w:themeColor="text1"/>
          <w:kern w:val="0"/>
          <w:sz w:val="32"/>
          <w:szCs w:val="32"/>
        </w:rPr>
        <w:t>是指以教学视频为主要载体记录教师</w:t>
      </w:r>
      <w:r>
        <w:rPr>
          <w:rFonts w:eastAsia="仿宋_GB2312" w:hint="eastAsia"/>
          <w:color w:val="000000" w:themeColor="text1"/>
          <w:kern w:val="0"/>
          <w:sz w:val="32"/>
          <w:szCs w:val="32"/>
        </w:rPr>
        <w:t>围绕单一学习主题，以知识点讲解、教学重难点和典型问题解决、技能操作和实验过程演示等为主要内容，使用摄录设备、录屏软件等拍</w:t>
      </w:r>
      <w:r>
        <w:rPr>
          <w:rFonts w:eastAsia="仿宋_GB2312" w:hint="eastAsia"/>
          <w:color w:val="000000" w:themeColor="text1"/>
          <w:kern w:val="0"/>
          <w:sz w:val="32"/>
          <w:szCs w:val="32"/>
        </w:rPr>
        <w:lastRenderedPageBreak/>
        <w:t>摄制作的视频教学资源</w:t>
      </w:r>
      <w:r>
        <w:rPr>
          <w:rFonts w:eastAsia="仿宋_GB2312"/>
          <w:color w:val="000000" w:themeColor="text1"/>
          <w:kern w:val="0"/>
          <w:sz w:val="32"/>
          <w:szCs w:val="32"/>
        </w:rPr>
        <w:t>，</w:t>
      </w:r>
      <w:r>
        <w:rPr>
          <w:rFonts w:eastAsia="仿宋_GB2312" w:hint="eastAsia"/>
          <w:color w:val="000000" w:themeColor="text1"/>
          <w:kern w:val="0"/>
          <w:sz w:val="32"/>
          <w:szCs w:val="32"/>
        </w:rPr>
        <w:t>具备清晰的教学目标、具体的教学对象、严谨的教学步骤等</w:t>
      </w:r>
      <w:r>
        <w:rPr>
          <w:rFonts w:eastAsia="仿宋_GB2312"/>
          <w:kern w:val="0"/>
          <w:sz w:val="32"/>
          <w:szCs w:val="32"/>
        </w:rPr>
        <w:t>。</w:t>
      </w:r>
      <w:r>
        <w:rPr>
          <w:rFonts w:eastAsia="仿宋_GB2312" w:hint="eastAsia"/>
          <w:kern w:val="0"/>
          <w:sz w:val="32"/>
          <w:szCs w:val="32"/>
        </w:rPr>
        <w:t>教学内容应根据课程大纲和合适的教材版本来设计，采用“以学生为中心”的教学设计理念、教学过程简短且相对完整有效，支持学生主动、协作、探究的学习或课堂教学。</w:t>
      </w:r>
      <w:r>
        <w:rPr>
          <w:rFonts w:eastAsia="仿宋_GB2312"/>
          <w:kern w:val="0"/>
          <w:sz w:val="32"/>
          <w:szCs w:val="32"/>
        </w:rPr>
        <w:t>参赛教师自选教学内容，精心备课，充分合理运用各种现代教育技术手段及设备，设计课程，录制成时长在</w:t>
      </w:r>
      <w:r>
        <w:rPr>
          <w:rFonts w:eastAsia="仿宋_GB2312" w:hint="eastAsia"/>
          <w:kern w:val="0"/>
          <w:sz w:val="32"/>
          <w:szCs w:val="32"/>
        </w:rPr>
        <w:t>8</w:t>
      </w:r>
      <w:r>
        <w:rPr>
          <w:rFonts w:eastAsia="仿宋_GB2312"/>
          <w:kern w:val="0"/>
          <w:sz w:val="32"/>
          <w:szCs w:val="32"/>
        </w:rPr>
        <w:t>分钟以内的视频，并配套提供教学设计文本、多媒体教学课件等辅助材料。</w:t>
      </w:r>
      <w:r>
        <w:rPr>
          <w:rFonts w:eastAsia="仿宋_GB2312" w:hint="eastAsia"/>
          <w:kern w:val="0"/>
          <w:sz w:val="32"/>
          <w:szCs w:val="32"/>
        </w:rPr>
        <w:t>提倡真人适时出镜的混合式精品微课。中等职业教育组微课作品鼓励体现技能训练（包括训练模式）。</w:t>
      </w:r>
    </w:p>
    <w:p w14:paraId="2DC733DD" w14:textId="77777777" w:rsidR="00FE22D0" w:rsidRDefault="00000000">
      <w:pPr>
        <w:adjustRightInd w:val="0"/>
        <w:snapToGrid w:val="0"/>
        <w:spacing w:line="540" w:lineRule="exact"/>
        <w:ind w:rightChars="-41" w:right="-86" w:firstLineChars="200" w:firstLine="640"/>
        <w:rPr>
          <w:rFonts w:eastAsia="仿宋_GB2312"/>
          <w:kern w:val="0"/>
          <w:sz w:val="32"/>
          <w:szCs w:val="32"/>
        </w:rPr>
      </w:pPr>
      <w:r>
        <w:rPr>
          <w:rFonts w:eastAsia="仿宋_GB2312"/>
          <w:kern w:val="0"/>
          <w:sz w:val="32"/>
          <w:szCs w:val="32"/>
        </w:rPr>
        <w:t>（一）</w:t>
      </w:r>
      <w:r>
        <w:rPr>
          <w:rFonts w:eastAsia="仿宋_GB2312"/>
          <w:kern w:val="0"/>
          <w:sz w:val="32"/>
          <w:szCs w:val="32"/>
        </w:rPr>
        <w:t>“</w:t>
      </w:r>
      <w:r>
        <w:rPr>
          <w:rFonts w:eastAsia="仿宋_GB2312"/>
          <w:kern w:val="0"/>
          <w:sz w:val="32"/>
          <w:szCs w:val="32"/>
        </w:rPr>
        <w:t>微课</w:t>
      </w:r>
      <w:r>
        <w:rPr>
          <w:rFonts w:eastAsia="仿宋_GB2312"/>
          <w:kern w:val="0"/>
          <w:sz w:val="32"/>
          <w:szCs w:val="32"/>
        </w:rPr>
        <w:t>”</w:t>
      </w:r>
      <w:r>
        <w:rPr>
          <w:rFonts w:eastAsia="仿宋_GB2312"/>
          <w:kern w:val="0"/>
          <w:sz w:val="32"/>
          <w:szCs w:val="32"/>
        </w:rPr>
        <w:t>作品组成</w:t>
      </w:r>
    </w:p>
    <w:p w14:paraId="4E1D8305" w14:textId="77777777" w:rsidR="00FE22D0" w:rsidRDefault="00000000">
      <w:pPr>
        <w:adjustRightInd w:val="0"/>
        <w:snapToGrid w:val="0"/>
        <w:spacing w:line="540" w:lineRule="exact"/>
        <w:ind w:rightChars="-41" w:right="-86" w:firstLineChars="200" w:firstLine="640"/>
        <w:rPr>
          <w:rFonts w:eastAsia="仿宋_GB2312"/>
          <w:kern w:val="0"/>
          <w:sz w:val="32"/>
          <w:szCs w:val="32"/>
        </w:rPr>
      </w:pPr>
      <w:r>
        <w:rPr>
          <w:rFonts w:eastAsia="仿宋_GB2312"/>
          <w:kern w:val="0"/>
          <w:sz w:val="32"/>
          <w:szCs w:val="32"/>
        </w:rPr>
        <w:t>“</w:t>
      </w:r>
      <w:r>
        <w:rPr>
          <w:rFonts w:eastAsia="仿宋_GB2312"/>
          <w:kern w:val="0"/>
          <w:sz w:val="32"/>
          <w:szCs w:val="32"/>
        </w:rPr>
        <w:t>微课</w:t>
      </w:r>
      <w:r>
        <w:rPr>
          <w:rFonts w:eastAsia="仿宋_GB2312"/>
          <w:kern w:val="0"/>
          <w:sz w:val="32"/>
          <w:szCs w:val="32"/>
        </w:rPr>
        <w:t>”</w:t>
      </w:r>
      <w:r>
        <w:rPr>
          <w:rFonts w:eastAsia="仿宋_GB2312"/>
          <w:kern w:val="0"/>
          <w:sz w:val="32"/>
          <w:szCs w:val="32"/>
        </w:rPr>
        <w:t>的核心是微型教学视频片段（微视频），同时还包含与该教学视频内容相对应的教学设计（微教案）、课件</w:t>
      </w:r>
      <w:r>
        <w:rPr>
          <w:rFonts w:eastAsia="仿宋_GB2312" w:hint="eastAsia"/>
          <w:kern w:val="0"/>
          <w:sz w:val="32"/>
          <w:szCs w:val="32"/>
        </w:rPr>
        <w:t>设计</w:t>
      </w:r>
      <w:r>
        <w:rPr>
          <w:rFonts w:eastAsia="仿宋_GB2312"/>
          <w:kern w:val="0"/>
          <w:sz w:val="32"/>
          <w:szCs w:val="32"/>
        </w:rPr>
        <w:t>（微课件）</w:t>
      </w:r>
      <w:r>
        <w:rPr>
          <w:rFonts w:eastAsia="仿宋_GB2312" w:hint="eastAsia"/>
          <w:kern w:val="0"/>
          <w:sz w:val="32"/>
          <w:szCs w:val="32"/>
        </w:rPr>
        <w:t>、课后反思（微反思）、评测练习（微练习）、学（教）案</w:t>
      </w:r>
      <w:r>
        <w:rPr>
          <w:rFonts w:eastAsia="仿宋_GB2312"/>
          <w:kern w:val="0"/>
          <w:sz w:val="32"/>
          <w:szCs w:val="32"/>
        </w:rPr>
        <w:t>等辅助性教与学内容。</w:t>
      </w:r>
    </w:p>
    <w:p w14:paraId="5D383992"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color w:val="000000" w:themeColor="text1"/>
          <w:kern w:val="0"/>
          <w:sz w:val="32"/>
          <w:szCs w:val="32"/>
        </w:rPr>
        <w:t>微教案</w:t>
      </w:r>
      <w:r>
        <w:rPr>
          <w:rFonts w:eastAsia="仿宋_GB2312"/>
          <w:color w:val="000000" w:themeColor="text1"/>
          <w:kern w:val="0"/>
          <w:sz w:val="32"/>
          <w:szCs w:val="32"/>
        </w:rPr>
        <w:t>”</w:t>
      </w:r>
      <w:r>
        <w:rPr>
          <w:rFonts w:eastAsia="仿宋_GB2312"/>
          <w:color w:val="000000" w:themeColor="text1"/>
          <w:kern w:val="0"/>
          <w:sz w:val="32"/>
          <w:szCs w:val="32"/>
        </w:rPr>
        <w:t>是指微课教学活动的简要设计和说明。</w:t>
      </w:r>
      <w:r>
        <w:rPr>
          <w:rFonts w:eastAsia="仿宋_GB2312"/>
          <w:color w:val="000000" w:themeColor="text1"/>
          <w:kern w:val="0"/>
          <w:sz w:val="32"/>
          <w:szCs w:val="32"/>
        </w:rPr>
        <w:t>“</w:t>
      </w:r>
      <w:r>
        <w:rPr>
          <w:rFonts w:eastAsia="仿宋_GB2312"/>
          <w:color w:val="000000" w:themeColor="text1"/>
          <w:kern w:val="0"/>
          <w:sz w:val="32"/>
          <w:szCs w:val="32"/>
        </w:rPr>
        <w:t>微课件</w:t>
      </w:r>
      <w:r>
        <w:rPr>
          <w:rFonts w:eastAsia="仿宋_GB2312"/>
          <w:color w:val="000000" w:themeColor="text1"/>
          <w:kern w:val="0"/>
          <w:sz w:val="32"/>
          <w:szCs w:val="32"/>
        </w:rPr>
        <w:t>”</w:t>
      </w:r>
      <w:r>
        <w:rPr>
          <w:rFonts w:eastAsia="仿宋_GB2312"/>
          <w:color w:val="000000" w:themeColor="text1"/>
          <w:kern w:val="0"/>
          <w:sz w:val="32"/>
          <w:szCs w:val="32"/>
        </w:rPr>
        <w:t>是指在微课教学过程中所用到的多媒体教学课件等。</w:t>
      </w:r>
      <w:r>
        <w:rPr>
          <w:rFonts w:eastAsia="仿宋_GB2312"/>
          <w:color w:val="000000" w:themeColor="text1"/>
          <w:kern w:val="0"/>
          <w:sz w:val="32"/>
          <w:szCs w:val="32"/>
        </w:rPr>
        <w:t>“</w:t>
      </w:r>
      <w:r>
        <w:rPr>
          <w:rFonts w:eastAsia="仿宋_GB2312"/>
          <w:color w:val="000000" w:themeColor="text1"/>
          <w:kern w:val="0"/>
          <w:sz w:val="32"/>
          <w:szCs w:val="32"/>
        </w:rPr>
        <w:t>微反思</w:t>
      </w:r>
      <w:r>
        <w:rPr>
          <w:rFonts w:eastAsia="仿宋_GB2312"/>
          <w:color w:val="000000" w:themeColor="text1"/>
          <w:kern w:val="0"/>
          <w:sz w:val="32"/>
          <w:szCs w:val="32"/>
        </w:rPr>
        <w:t>”</w:t>
      </w:r>
      <w:r>
        <w:rPr>
          <w:rFonts w:eastAsia="仿宋_GB2312"/>
          <w:color w:val="000000" w:themeColor="text1"/>
          <w:kern w:val="0"/>
          <w:sz w:val="32"/>
          <w:szCs w:val="32"/>
        </w:rPr>
        <w:t>是指执教者在微课教学活动之后的体会、反思、改进措施等。</w:t>
      </w:r>
      <w:r>
        <w:rPr>
          <w:rFonts w:eastAsia="仿宋_GB2312"/>
          <w:color w:val="000000" w:themeColor="text1"/>
          <w:kern w:val="0"/>
          <w:sz w:val="32"/>
          <w:szCs w:val="32"/>
        </w:rPr>
        <w:t>“</w:t>
      </w:r>
      <w:r>
        <w:rPr>
          <w:rFonts w:eastAsia="仿宋_GB2312"/>
          <w:color w:val="000000" w:themeColor="text1"/>
          <w:kern w:val="0"/>
          <w:sz w:val="32"/>
          <w:szCs w:val="32"/>
        </w:rPr>
        <w:t>微练习</w:t>
      </w:r>
      <w:r>
        <w:rPr>
          <w:rFonts w:eastAsia="仿宋_GB2312"/>
          <w:color w:val="000000" w:themeColor="text1"/>
          <w:kern w:val="0"/>
          <w:sz w:val="32"/>
          <w:szCs w:val="32"/>
        </w:rPr>
        <w:t>”</w:t>
      </w:r>
      <w:r>
        <w:rPr>
          <w:rFonts w:eastAsia="仿宋_GB2312"/>
          <w:color w:val="000000" w:themeColor="text1"/>
          <w:kern w:val="0"/>
          <w:sz w:val="32"/>
          <w:szCs w:val="32"/>
        </w:rPr>
        <w:t>是根据微课教学内容而设计的练习测试题目。</w:t>
      </w:r>
    </w:p>
    <w:p w14:paraId="51057F50"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（二）微课的类型</w:t>
      </w:r>
    </w:p>
    <w:p w14:paraId="5AF201C5"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1</w:t>
      </w:r>
      <w:r>
        <w:rPr>
          <w:rFonts w:eastAsia="仿宋_GB2312"/>
          <w:color w:val="000000" w:themeColor="text1"/>
          <w:kern w:val="0"/>
          <w:sz w:val="32"/>
          <w:szCs w:val="32"/>
        </w:rPr>
        <w:t>．讲授型：以学科知识点及重点、难点、考点的讲授为主，授课形式多样，不局限于课堂讲授。</w:t>
      </w:r>
    </w:p>
    <w:p w14:paraId="113AB704"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2</w:t>
      </w:r>
      <w:r>
        <w:rPr>
          <w:rFonts w:eastAsia="仿宋_GB2312"/>
          <w:color w:val="000000" w:themeColor="text1"/>
          <w:kern w:val="0"/>
          <w:sz w:val="32"/>
          <w:szCs w:val="32"/>
        </w:rPr>
        <w:t>．解题型：针对典型例题、习题、试题的讲解分析与推理演算，重在解题思路的分析与过程。</w:t>
      </w:r>
    </w:p>
    <w:p w14:paraId="148BBCC4"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lastRenderedPageBreak/>
        <w:t>3</w:t>
      </w:r>
      <w:r>
        <w:rPr>
          <w:rFonts w:eastAsia="仿宋_GB2312"/>
          <w:color w:val="000000" w:themeColor="text1"/>
          <w:kern w:val="0"/>
          <w:sz w:val="32"/>
          <w:szCs w:val="32"/>
        </w:rPr>
        <w:t>．答疑型：围绕学科疑难问题进行分析与解答。</w:t>
      </w:r>
    </w:p>
    <w:p w14:paraId="4FD57A67"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4</w:t>
      </w:r>
      <w:r>
        <w:rPr>
          <w:rFonts w:eastAsia="仿宋_GB2312"/>
          <w:color w:val="000000" w:themeColor="text1"/>
          <w:kern w:val="0"/>
          <w:sz w:val="32"/>
          <w:szCs w:val="32"/>
        </w:rPr>
        <w:t>．实验型：针对教学实验进行设计、操作与演示。</w:t>
      </w:r>
    </w:p>
    <w:p w14:paraId="4BC59B08"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5</w:t>
      </w:r>
      <w:r>
        <w:rPr>
          <w:rFonts w:eastAsia="仿宋_GB2312"/>
          <w:color w:val="000000" w:themeColor="text1"/>
          <w:kern w:val="0"/>
          <w:sz w:val="32"/>
          <w:szCs w:val="32"/>
        </w:rPr>
        <w:t>．其它类型：不属于上述分类的作品，均可归为此类型。</w:t>
      </w:r>
    </w:p>
    <w:p w14:paraId="76D96509"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（三）微视频要求</w:t>
      </w:r>
    </w:p>
    <w:p w14:paraId="0D05F007" w14:textId="77777777" w:rsidR="00FE22D0" w:rsidRDefault="00000000">
      <w:pPr>
        <w:adjustRightInd w:val="0"/>
        <w:snapToGrid w:val="0"/>
        <w:spacing w:line="540" w:lineRule="exact"/>
        <w:ind w:rightChars="-41" w:right="-86" w:firstLineChars="200" w:firstLine="640"/>
        <w:rPr>
          <w:rFonts w:ascii="仿宋_GB2312" w:eastAsia="仿宋_GB2312" w:hAnsi="??" w:cs="Arial"/>
          <w:sz w:val="32"/>
          <w:szCs w:val="32"/>
        </w:rPr>
      </w:pPr>
      <w:r>
        <w:rPr>
          <w:rFonts w:eastAsia="仿宋_GB2312"/>
          <w:color w:val="000000" w:themeColor="text1"/>
          <w:kern w:val="0"/>
          <w:sz w:val="32"/>
          <w:szCs w:val="32"/>
        </w:rPr>
        <w:t>1</w:t>
      </w:r>
      <w:r>
        <w:rPr>
          <w:rFonts w:eastAsia="仿宋_GB2312"/>
          <w:color w:val="000000" w:themeColor="text1"/>
          <w:kern w:val="0"/>
          <w:sz w:val="32"/>
          <w:szCs w:val="32"/>
        </w:rPr>
        <w:t>．</w:t>
      </w:r>
      <w:r>
        <w:rPr>
          <w:rFonts w:eastAsia="仿宋_GB2312"/>
          <w:color w:val="000000" w:themeColor="text1"/>
          <w:kern w:val="0"/>
          <w:sz w:val="32"/>
          <w:szCs w:val="32"/>
        </w:rPr>
        <w:t>“</w:t>
      </w:r>
      <w:r>
        <w:rPr>
          <w:rFonts w:eastAsia="仿宋_GB2312"/>
          <w:color w:val="000000" w:themeColor="text1"/>
          <w:kern w:val="0"/>
          <w:sz w:val="32"/>
          <w:szCs w:val="32"/>
        </w:rPr>
        <w:t>微视频</w:t>
      </w:r>
      <w:r>
        <w:rPr>
          <w:rFonts w:eastAsia="仿宋_GB2312"/>
          <w:color w:val="000000" w:themeColor="text1"/>
          <w:kern w:val="0"/>
          <w:sz w:val="32"/>
          <w:szCs w:val="32"/>
        </w:rPr>
        <w:t>”</w:t>
      </w:r>
      <w:r>
        <w:rPr>
          <w:rFonts w:eastAsia="仿宋_GB2312" w:hint="eastAsia"/>
          <w:color w:val="000000" w:themeColor="text1"/>
          <w:kern w:val="0"/>
          <w:sz w:val="32"/>
          <w:szCs w:val="32"/>
        </w:rPr>
        <w:t>应是单一有声视频文件，要求教学目标清晰、主题突出、内容完整、声画质量</w:t>
      </w:r>
      <w:r>
        <w:rPr>
          <w:rFonts w:eastAsia="仿宋_GB2312" w:hint="eastAsia"/>
          <w:kern w:val="0"/>
          <w:sz w:val="32"/>
          <w:szCs w:val="32"/>
        </w:rPr>
        <w:t>好，</w:t>
      </w:r>
      <w:r>
        <w:rPr>
          <w:rFonts w:eastAsia="仿宋_GB2312"/>
          <w:kern w:val="0"/>
          <w:sz w:val="32"/>
          <w:szCs w:val="32"/>
        </w:rPr>
        <w:t>时长</w:t>
      </w:r>
      <w:r>
        <w:rPr>
          <w:rFonts w:eastAsia="仿宋_GB2312" w:hint="eastAsia"/>
          <w:kern w:val="0"/>
          <w:sz w:val="32"/>
          <w:szCs w:val="32"/>
        </w:rPr>
        <w:t>建议控制</w:t>
      </w:r>
      <w:r>
        <w:rPr>
          <w:rFonts w:eastAsia="仿宋_GB2312"/>
          <w:kern w:val="0"/>
          <w:sz w:val="32"/>
          <w:szCs w:val="32"/>
        </w:rPr>
        <w:t>5</w:t>
      </w:r>
      <w:r>
        <w:rPr>
          <w:rFonts w:eastAsia="仿宋_GB2312"/>
          <w:kern w:val="0"/>
          <w:sz w:val="32"/>
          <w:szCs w:val="32"/>
        </w:rPr>
        <w:t>分钟</w:t>
      </w:r>
      <w:r>
        <w:rPr>
          <w:rFonts w:eastAsia="仿宋_GB2312" w:hint="eastAsia"/>
          <w:kern w:val="0"/>
          <w:sz w:val="32"/>
          <w:szCs w:val="32"/>
        </w:rPr>
        <w:t>左右</w:t>
      </w:r>
      <w:r>
        <w:rPr>
          <w:rFonts w:eastAsia="仿宋_GB2312"/>
          <w:kern w:val="0"/>
          <w:sz w:val="32"/>
          <w:szCs w:val="32"/>
        </w:rPr>
        <w:t>，</w:t>
      </w:r>
      <w:r>
        <w:rPr>
          <w:rFonts w:ascii="仿宋_GB2312" w:eastAsia="仿宋_GB2312" w:hAnsi="??" w:cs="Arial" w:hint="eastAsia"/>
          <w:sz w:val="32"/>
          <w:szCs w:val="32"/>
        </w:rPr>
        <w:t>最长一般不超过8分钟，视频大小不超</w:t>
      </w:r>
      <w:r>
        <w:rPr>
          <w:rFonts w:ascii="仿宋_GB2312" w:eastAsia="仿宋_GB2312" w:hAnsi="??" w:cs="Arial"/>
          <w:sz w:val="32"/>
          <w:szCs w:val="32"/>
        </w:rPr>
        <w:t>300</w:t>
      </w:r>
      <w:r>
        <w:rPr>
          <w:rFonts w:ascii="仿宋_GB2312" w:eastAsia="仿宋_GB2312" w:hAnsi="??" w:cs="Arial" w:hint="eastAsia"/>
          <w:sz w:val="32"/>
          <w:szCs w:val="32"/>
        </w:rPr>
        <w:t>MB，视频格式为MP4（H.264编码格式），视频分辨率不得低于720p。</w:t>
      </w:r>
      <w:r>
        <w:rPr>
          <w:rFonts w:eastAsia="仿宋_GB2312"/>
          <w:kern w:val="0"/>
          <w:sz w:val="32"/>
          <w:szCs w:val="32"/>
        </w:rPr>
        <w:t>视频质量要求图像稳定、构图合理、镜头运用恰当、录制声音清楚，能较全面真实反映</w:t>
      </w:r>
      <w:r>
        <w:rPr>
          <w:rFonts w:ascii="仿宋_GB2312" w:eastAsia="仿宋_GB2312" w:hAnsi="??" w:cs="Arial" w:hint="eastAsia"/>
          <w:sz w:val="32"/>
          <w:szCs w:val="32"/>
        </w:rPr>
        <w:t>微课教学设计</w:t>
      </w:r>
      <w:r>
        <w:rPr>
          <w:rFonts w:eastAsia="仿宋_GB2312"/>
          <w:kern w:val="0"/>
          <w:sz w:val="32"/>
          <w:szCs w:val="32"/>
        </w:rPr>
        <w:t>。学校</w:t>
      </w:r>
      <w:r>
        <w:rPr>
          <w:rFonts w:eastAsia="仿宋_GB2312" w:hint="eastAsia"/>
          <w:kern w:val="0"/>
          <w:sz w:val="32"/>
          <w:szCs w:val="32"/>
        </w:rPr>
        <w:t>和教师</w:t>
      </w:r>
      <w:r>
        <w:rPr>
          <w:rFonts w:eastAsia="仿宋_GB2312"/>
          <w:kern w:val="0"/>
          <w:sz w:val="32"/>
          <w:szCs w:val="32"/>
        </w:rPr>
        <w:t>可以选择合适的工具或软件录制教学讲解过程和教学内容，并做好视频后期编辑工作（如有片头片尾说明、视频内容有合理剪辑加工、主要教学环节有字幕提示等）。</w:t>
      </w:r>
      <w:r>
        <w:rPr>
          <w:rFonts w:ascii="仿宋_GB2312" w:eastAsia="仿宋_GB2312" w:hAnsi="??" w:cs="Arial" w:hint="eastAsia"/>
          <w:sz w:val="32"/>
          <w:szCs w:val="32"/>
        </w:rPr>
        <w:t>片头要求蓝底白字、楷体、时长5秒，显示教材版本、学段学科、年级学期、课名、教师姓名和所在单位（单位名称按报送单位公章内容填写）等信息。所借鉴、引用的图片或视频需要标注来源，确保版权安全。</w:t>
      </w:r>
    </w:p>
    <w:p w14:paraId="37D5E36E"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鼓励学校教师恰当使用越秀区教育资源云平台素材资源（</w:t>
      </w:r>
      <w:r>
        <w:rPr>
          <w:rFonts w:ascii="仿宋_GB2312" w:eastAsia="仿宋_GB2312" w:hAnsi="??" w:cs="Arial"/>
          <w:color w:val="000000" w:themeColor="text1"/>
          <w:sz w:val="32"/>
          <w:szCs w:val="32"/>
        </w:rPr>
        <w:t>https://rs.gzyxedu.net/</w:t>
      </w:r>
      <w:r>
        <w:rPr>
          <w:rFonts w:ascii="仿宋_GB2312" w:eastAsia="仿宋_GB2312" w:hAnsi="??" w:cs="Arial" w:hint="eastAsia"/>
          <w:color w:val="000000" w:themeColor="text1"/>
          <w:sz w:val="32"/>
          <w:szCs w:val="32"/>
        </w:rPr>
        <w:t>），将优质教学资源融合至微课教学设计。</w:t>
      </w:r>
    </w:p>
    <w:p w14:paraId="2382D738" w14:textId="77777777" w:rsidR="00FE22D0" w:rsidRDefault="00000000">
      <w:pPr>
        <w:adjustRightInd w:val="0"/>
        <w:snapToGrid w:val="0"/>
        <w:spacing w:line="540" w:lineRule="exact"/>
        <w:ind w:rightChars="-41" w:right="-86" w:firstLineChars="200" w:firstLine="640"/>
        <w:rPr>
          <w:rFonts w:ascii="宋体" w:hAnsi="宋体" w:cs="宋体"/>
          <w:color w:val="000000" w:themeColor="text1"/>
          <w:kern w:val="0"/>
          <w:sz w:val="32"/>
          <w:szCs w:val="32"/>
        </w:rPr>
      </w:pPr>
      <w:r>
        <w:rPr>
          <w:rFonts w:eastAsia="仿宋_GB2312"/>
          <w:color w:val="000000" w:themeColor="text1"/>
          <w:kern w:val="0"/>
          <w:sz w:val="32"/>
          <w:szCs w:val="32"/>
        </w:rPr>
        <w:t>2</w:t>
      </w:r>
      <w:r>
        <w:rPr>
          <w:rFonts w:eastAsia="仿宋_GB2312"/>
          <w:color w:val="000000" w:themeColor="text1"/>
          <w:kern w:val="0"/>
          <w:sz w:val="32"/>
          <w:szCs w:val="32"/>
        </w:rPr>
        <w:t>．</w:t>
      </w:r>
      <w:r>
        <w:rPr>
          <w:rFonts w:eastAsia="仿宋_GB2312"/>
          <w:color w:val="000000" w:themeColor="text1"/>
          <w:kern w:val="0"/>
          <w:sz w:val="32"/>
          <w:szCs w:val="32"/>
        </w:rPr>
        <w:t>“</w:t>
      </w:r>
      <w:r>
        <w:rPr>
          <w:rFonts w:eastAsia="仿宋_GB2312"/>
          <w:color w:val="000000" w:themeColor="text1"/>
          <w:kern w:val="0"/>
          <w:sz w:val="32"/>
          <w:szCs w:val="32"/>
        </w:rPr>
        <w:t>微视频</w:t>
      </w:r>
      <w:r>
        <w:rPr>
          <w:rFonts w:eastAsia="仿宋_GB2312"/>
          <w:color w:val="000000" w:themeColor="text1"/>
          <w:kern w:val="0"/>
          <w:sz w:val="32"/>
          <w:szCs w:val="32"/>
        </w:rPr>
        <w:t>”</w:t>
      </w:r>
      <w:r>
        <w:rPr>
          <w:rFonts w:eastAsia="仿宋_GB2312"/>
          <w:color w:val="000000" w:themeColor="text1"/>
          <w:kern w:val="0"/>
          <w:sz w:val="32"/>
          <w:szCs w:val="32"/>
        </w:rPr>
        <w:t>的常用录制方式有：</w:t>
      </w:r>
      <w:r>
        <w:rPr>
          <w:rFonts w:ascii="宋体" w:hAnsi="宋体" w:cs="宋体" w:hint="eastAsia"/>
          <w:color w:val="000000" w:themeColor="text1"/>
          <w:kern w:val="0"/>
          <w:sz w:val="32"/>
          <w:szCs w:val="32"/>
        </w:rPr>
        <w:sym w:font="Wingdings 2" w:char="F06A"/>
      </w:r>
      <w:r>
        <w:rPr>
          <w:rFonts w:eastAsia="仿宋_GB2312"/>
          <w:color w:val="000000" w:themeColor="text1"/>
          <w:kern w:val="0"/>
          <w:sz w:val="32"/>
          <w:szCs w:val="32"/>
        </w:rPr>
        <w:t>数码设备摄录：教师可借助专业摄像机、数码</w:t>
      </w:r>
      <w:r>
        <w:rPr>
          <w:rFonts w:eastAsia="仿宋_GB2312"/>
          <w:color w:val="000000" w:themeColor="text1"/>
          <w:kern w:val="0"/>
          <w:sz w:val="32"/>
          <w:szCs w:val="32"/>
        </w:rPr>
        <w:t>DV</w:t>
      </w:r>
      <w:r>
        <w:rPr>
          <w:rFonts w:eastAsia="仿宋_GB2312"/>
          <w:color w:val="000000" w:themeColor="text1"/>
          <w:kern w:val="0"/>
          <w:sz w:val="32"/>
          <w:szCs w:val="32"/>
        </w:rPr>
        <w:t>、数码相机、智能手机、电脑摄像头等一切具有视频摄录功能的设备，将自己的教学过程场景拍摄</w:t>
      </w:r>
      <w:r>
        <w:rPr>
          <w:rFonts w:eastAsia="仿宋_GB2312"/>
          <w:color w:val="000000" w:themeColor="text1"/>
          <w:kern w:val="0"/>
          <w:sz w:val="32"/>
          <w:szCs w:val="32"/>
        </w:rPr>
        <w:lastRenderedPageBreak/>
        <w:t>记录下来；</w:t>
      </w:r>
      <w:r>
        <w:rPr>
          <w:rFonts w:ascii="宋体" w:hAnsi="宋体" w:cs="宋体" w:hint="eastAsia"/>
          <w:color w:val="000000" w:themeColor="text1"/>
          <w:kern w:val="0"/>
          <w:sz w:val="32"/>
          <w:szCs w:val="32"/>
        </w:rPr>
        <w:sym w:font="Wingdings 2" w:char="F06B"/>
      </w:r>
      <w:r>
        <w:rPr>
          <w:rFonts w:eastAsia="仿宋_GB2312"/>
          <w:color w:val="000000" w:themeColor="text1"/>
          <w:kern w:val="0"/>
          <w:sz w:val="32"/>
          <w:szCs w:val="32"/>
        </w:rPr>
        <w:t>录屏软件录制：通过安装屏幕录制软件（如</w:t>
      </w:r>
      <w:r>
        <w:rPr>
          <w:rFonts w:eastAsia="仿宋_GB2312"/>
          <w:color w:val="000000" w:themeColor="text1"/>
          <w:kern w:val="0"/>
          <w:sz w:val="32"/>
          <w:szCs w:val="32"/>
        </w:rPr>
        <w:t>Camtasia Studio</w:t>
      </w:r>
      <w:r>
        <w:rPr>
          <w:rFonts w:eastAsia="仿宋_GB2312"/>
          <w:color w:val="000000" w:themeColor="text1"/>
          <w:kern w:val="0"/>
          <w:sz w:val="32"/>
          <w:szCs w:val="32"/>
        </w:rPr>
        <w:t>等免费录屏软件）、手写板和声音输入设备（话筒、耳咪等），同步录制教师在电脑屏幕（或电子白板、一体机等）上演示、操作、讲解的授课内容和声音。这种方式适合于数理化等注重逻辑推理演算过程的教学内容</w:t>
      </w:r>
      <w:r>
        <w:rPr>
          <w:rFonts w:eastAsia="仿宋_GB2312" w:hint="eastAsia"/>
          <w:color w:val="000000" w:themeColor="text1"/>
          <w:kern w:val="0"/>
          <w:sz w:val="32"/>
          <w:szCs w:val="32"/>
        </w:rPr>
        <w:t>。</w:t>
      </w:r>
      <w:r>
        <w:rPr>
          <w:rFonts w:ascii="宋体" w:hAnsi="宋体" w:cs="宋体" w:hint="eastAsia"/>
          <w:color w:val="000000" w:themeColor="text1"/>
          <w:kern w:val="0"/>
          <w:sz w:val="32"/>
          <w:szCs w:val="32"/>
        </w:rPr>
        <w:sym w:font="Wingdings 2" w:char="F06C"/>
      </w:r>
      <w:r>
        <w:rPr>
          <w:rFonts w:eastAsia="仿宋_GB2312"/>
          <w:color w:val="000000" w:themeColor="text1"/>
          <w:kern w:val="0"/>
          <w:sz w:val="32"/>
          <w:szCs w:val="32"/>
        </w:rPr>
        <w:t>软件合成式：教师可以将自己设计制作的教学动画（</w:t>
      </w:r>
      <w:r>
        <w:rPr>
          <w:rFonts w:eastAsia="仿宋_GB2312"/>
          <w:color w:val="000000" w:themeColor="text1"/>
          <w:kern w:val="0"/>
          <w:sz w:val="32"/>
          <w:szCs w:val="32"/>
        </w:rPr>
        <w:t>flash</w:t>
      </w:r>
      <w:r>
        <w:rPr>
          <w:rFonts w:eastAsia="仿宋_GB2312"/>
          <w:color w:val="000000" w:themeColor="text1"/>
          <w:kern w:val="0"/>
          <w:sz w:val="32"/>
          <w:szCs w:val="32"/>
        </w:rPr>
        <w:t>、</w:t>
      </w:r>
      <w:r>
        <w:rPr>
          <w:rFonts w:eastAsia="仿宋_GB2312"/>
          <w:color w:val="000000" w:themeColor="text1"/>
          <w:kern w:val="0"/>
          <w:sz w:val="32"/>
          <w:szCs w:val="32"/>
        </w:rPr>
        <w:t>Gif</w:t>
      </w:r>
      <w:r>
        <w:rPr>
          <w:rFonts w:eastAsia="仿宋_GB2312"/>
          <w:color w:val="000000" w:themeColor="text1"/>
          <w:kern w:val="0"/>
          <w:sz w:val="32"/>
          <w:szCs w:val="32"/>
        </w:rPr>
        <w:t>动画课件）输出成视频格式；或通过自动播放的方式内录自己制作的</w:t>
      </w:r>
      <w:r>
        <w:rPr>
          <w:rFonts w:eastAsia="仿宋_GB2312"/>
          <w:color w:val="000000" w:themeColor="text1"/>
          <w:kern w:val="0"/>
          <w:sz w:val="32"/>
          <w:szCs w:val="32"/>
        </w:rPr>
        <w:t>PPT</w:t>
      </w:r>
      <w:r>
        <w:rPr>
          <w:rFonts w:eastAsia="仿宋_GB2312"/>
          <w:color w:val="000000" w:themeColor="text1"/>
          <w:kern w:val="0"/>
          <w:sz w:val="32"/>
          <w:szCs w:val="32"/>
        </w:rPr>
        <w:t>课件内容（声音可提前录制也可在播放时同步讲解）。</w:t>
      </w:r>
      <w:r>
        <w:rPr>
          <w:rFonts w:ascii="宋体" w:hAnsi="宋体" w:cs="宋体" w:hint="eastAsia"/>
          <w:color w:val="000000" w:themeColor="text1"/>
          <w:kern w:val="0"/>
          <w:sz w:val="32"/>
          <w:szCs w:val="32"/>
        </w:rPr>
        <w:sym w:font="Wingdings 2" w:char="F06D"/>
      </w:r>
      <w:r>
        <w:rPr>
          <w:rFonts w:eastAsia="仿宋_GB2312"/>
          <w:color w:val="000000" w:themeColor="text1"/>
          <w:kern w:val="0"/>
          <w:sz w:val="32"/>
          <w:szCs w:val="32"/>
        </w:rPr>
        <w:t>混合录制式：综合运用以上几种方式，通过拍摄、内录、制作、合成等形成的微视频</w:t>
      </w:r>
      <w:r>
        <w:rPr>
          <w:rFonts w:eastAsia="仿宋_GB2312" w:hint="eastAsia"/>
          <w:color w:val="000000" w:themeColor="text1"/>
          <w:kern w:val="0"/>
          <w:sz w:val="32"/>
          <w:szCs w:val="32"/>
        </w:rPr>
        <w:t>。</w:t>
      </w:r>
    </w:p>
    <w:p w14:paraId="6D87342A"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（四）微教案要求</w:t>
      </w:r>
    </w:p>
    <w:p w14:paraId="76E931A1"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教学设计应体现教学创新，反映教师教学思想、课程设计思路和教学特色，包括教学背景、教学目标、教学方法和教学总结等方面内容，并在开头注明讲课内容所属学科、专业、课程及适用对象等信息。文件格式：</w:t>
      </w:r>
      <w:r>
        <w:rPr>
          <w:rFonts w:eastAsia="仿宋_GB2312"/>
          <w:color w:val="000000" w:themeColor="text1"/>
          <w:kern w:val="0"/>
          <w:sz w:val="32"/>
          <w:szCs w:val="32"/>
        </w:rPr>
        <w:t>WORD</w:t>
      </w:r>
      <w:r>
        <w:rPr>
          <w:rFonts w:eastAsia="仿宋_GB2312"/>
          <w:color w:val="000000" w:themeColor="text1"/>
          <w:kern w:val="0"/>
          <w:sz w:val="32"/>
          <w:szCs w:val="32"/>
        </w:rPr>
        <w:t>。</w:t>
      </w:r>
    </w:p>
    <w:p w14:paraId="6B21EFC9"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（五）微课件要求</w:t>
      </w:r>
    </w:p>
    <w:p w14:paraId="0FF8ED6E"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微课件限定为</w:t>
      </w:r>
      <w:r>
        <w:rPr>
          <w:rFonts w:eastAsia="仿宋_GB2312"/>
          <w:color w:val="000000" w:themeColor="text1"/>
          <w:kern w:val="0"/>
          <w:sz w:val="32"/>
          <w:szCs w:val="32"/>
        </w:rPr>
        <w:t>PPT</w:t>
      </w:r>
      <w:r>
        <w:rPr>
          <w:rFonts w:eastAsia="仿宋_GB2312"/>
          <w:color w:val="000000" w:themeColor="text1"/>
          <w:kern w:val="0"/>
          <w:sz w:val="32"/>
          <w:szCs w:val="32"/>
        </w:rPr>
        <w:t>或</w:t>
      </w:r>
      <w:r>
        <w:rPr>
          <w:rFonts w:eastAsia="仿宋_GB2312"/>
          <w:color w:val="000000" w:themeColor="text1"/>
          <w:kern w:val="0"/>
          <w:sz w:val="32"/>
          <w:szCs w:val="32"/>
        </w:rPr>
        <w:t>SWF</w:t>
      </w:r>
      <w:r>
        <w:rPr>
          <w:rFonts w:eastAsia="仿宋_GB2312"/>
          <w:color w:val="000000" w:themeColor="text1"/>
          <w:kern w:val="0"/>
          <w:sz w:val="32"/>
          <w:szCs w:val="32"/>
        </w:rPr>
        <w:t>格式。要求围绕教学目标，反映主要教学内容，与教学视频合理搭配，单独提交。</w:t>
      </w:r>
    </w:p>
    <w:p w14:paraId="5BB94EBB"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（六）其它要求</w:t>
      </w:r>
    </w:p>
    <w:p w14:paraId="6F0E377E"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其它与教学内容相关辅助材料如微练习、微反思等材料可</w:t>
      </w:r>
      <w:r>
        <w:rPr>
          <w:rFonts w:eastAsia="仿宋_GB2312" w:hint="eastAsia"/>
          <w:color w:val="000000" w:themeColor="text1"/>
          <w:kern w:val="0"/>
          <w:sz w:val="32"/>
          <w:szCs w:val="32"/>
        </w:rPr>
        <w:t>写入</w:t>
      </w:r>
      <w:r>
        <w:rPr>
          <w:rFonts w:eastAsia="仿宋_GB2312"/>
          <w:color w:val="000000" w:themeColor="text1"/>
          <w:kern w:val="0"/>
          <w:sz w:val="32"/>
          <w:szCs w:val="32"/>
        </w:rPr>
        <w:t>微教案</w:t>
      </w:r>
      <w:r>
        <w:rPr>
          <w:rFonts w:eastAsia="仿宋_GB2312" w:hint="eastAsia"/>
          <w:color w:val="000000" w:themeColor="text1"/>
          <w:kern w:val="0"/>
          <w:sz w:val="32"/>
          <w:szCs w:val="32"/>
        </w:rPr>
        <w:t>合并</w:t>
      </w:r>
      <w:r>
        <w:rPr>
          <w:rFonts w:eastAsia="仿宋_GB2312"/>
          <w:color w:val="000000" w:themeColor="text1"/>
          <w:kern w:val="0"/>
          <w:sz w:val="32"/>
          <w:szCs w:val="32"/>
        </w:rPr>
        <w:t>提交，格式符合网站上传要求</w:t>
      </w:r>
      <w:r>
        <w:rPr>
          <w:rFonts w:eastAsia="仿宋_GB2312" w:hint="eastAsia"/>
          <w:color w:val="000000" w:themeColor="text1"/>
          <w:kern w:val="0"/>
          <w:sz w:val="32"/>
          <w:szCs w:val="32"/>
        </w:rPr>
        <w:t>，总大小建议不超过</w:t>
      </w:r>
      <w:r>
        <w:rPr>
          <w:rFonts w:eastAsia="仿宋_GB2312" w:hint="eastAsia"/>
          <w:color w:val="000000" w:themeColor="text1"/>
          <w:kern w:val="0"/>
          <w:sz w:val="32"/>
          <w:szCs w:val="32"/>
        </w:rPr>
        <w:t>700MB</w:t>
      </w:r>
      <w:r>
        <w:rPr>
          <w:rFonts w:eastAsia="仿宋_GB2312"/>
          <w:color w:val="000000" w:themeColor="text1"/>
          <w:kern w:val="0"/>
          <w:sz w:val="32"/>
          <w:szCs w:val="32"/>
        </w:rPr>
        <w:t>。</w:t>
      </w:r>
    </w:p>
    <w:p w14:paraId="0F73DBA1" w14:textId="77777777" w:rsidR="00FE22D0" w:rsidRDefault="00000000">
      <w:pPr>
        <w:widowControl/>
        <w:tabs>
          <w:tab w:val="left" w:pos="5940"/>
        </w:tabs>
        <w:adjustRightInd w:val="0"/>
        <w:spacing w:line="540" w:lineRule="exact"/>
        <w:ind w:right="318" w:firstLineChars="200" w:firstLine="640"/>
        <w:rPr>
          <w:rFonts w:eastAsia="黑体"/>
          <w:color w:val="000000" w:themeColor="text1"/>
          <w:kern w:val="0"/>
          <w:sz w:val="32"/>
          <w:szCs w:val="32"/>
        </w:rPr>
      </w:pPr>
      <w:r>
        <w:rPr>
          <w:rFonts w:eastAsia="黑体"/>
          <w:color w:val="000000" w:themeColor="text1"/>
          <w:kern w:val="0"/>
          <w:sz w:val="32"/>
          <w:szCs w:val="32"/>
        </w:rPr>
        <w:t>八、</w:t>
      </w:r>
      <w:r>
        <w:rPr>
          <w:rFonts w:eastAsia="黑体" w:hint="eastAsia"/>
          <w:color w:val="000000" w:themeColor="text1"/>
          <w:kern w:val="0"/>
          <w:sz w:val="32"/>
          <w:szCs w:val="32"/>
        </w:rPr>
        <w:t>活动</w:t>
      </w:r>
      <w:r>
        <w:rPr>
          <w:rFonts w:eastAsia="黑体"/>
          <w:color w:val="000000" w:themeColor="text1"/>
          <w:kern w:val="0"/>
          <w:sz w:val="32"/>
          <w:szCs w:val="32"/>
        </w:rPr>
        <w:t>程序</w:t>
      </w:r>
    </w:p>
    <w:p w14:paraId="6ABD76E5" w14:textId="77777777" w:rsidR="00FE22D0" w:rsidRDefault="00000000">
      <w:pPr>
        <w:widowControl/>
        <w:tabs>
          <w:tab w:val="left" w:pos="5940"/>
        </w:tabs>
        <w:adjustRightInd w:val="0"/>
        <w:spacing w:line="540" w:lineRule="exact"/>
        <w:ind w:right="-199" w:firstLineChars="200" w:firstLine="640"/>
        <w:rPr>
          <w:rFonts w:eastAsia="仿宋_GB2312"/>
          <w:color w:val="000000" w:themeColor="text1"/>
          <w:kern w:val="0"/>
          <w:sz w:val="32"/>
          <w:szCs w:val="32"/>
        </w:rPr>
      </w:pPr>
      <w:r>
        <w:rPr>
          <w:rFonts w:eastAsia="仿宋_GB2312" w:hint="eastAsia"/>
          <w:color w:val="000000" w:themeColor="text1"/>
          <w:kern w:val="0"/>
          <w:sz w:val="32"/>
          <w:szCs w:val="32"/>
        </w:rPr>
        <w:lastRenderedPageBreak/>
        <w:t>（一）报名</w:t>
      </w:r>
      <w:r>
        <w:rPr>
          <w:rFonts w:eastAsia="仿宋_GB2312"/>
          <w:color w:val="000000" w:themeColor="text1"/>
          <w:kern w:val="0"/>
          <w:sz w:val="32"/>
          <w:szCs w:val="32"/>
        </w:rPr>
        <w:t>和作品</w:t>
      </w:r>
      <w:r>
        <w:rPr>
          <w:rFonts w:eastAsia="仿宋_GB2312" w:hint="eastAsia"/>
          <w:color w:val="000000" w:themeColor="text1"/>
          <w:kern w:val="0"/>
          <w:sz w:val="32"/>
          <w:szCs w:val="32"/>
        </w:rPr>
        <w:t>提</w:t>
      </w:r>
      <w:r>
        <w:rPr>
          <w:rFonts w:eastAsia="仿宋_GB2312"/>
          <w:color w:val="000000" w:themeColor="text1"/>
          <w:kern w:val="0"/>
          <w:sz w:val="32"/>
          <w:szCs w:val="32"/>
        </w:rPr>
        <w:t>交</w:t>
      </w:r>
    </w:p>
    <w:p w14:paraId="01870D01" w14:textId="77777777" w:rsidR="00FE22D0" w:rsidRDefault="00000000">
      <w:pPr>
        <w:widowControl/>
        <w:tabs>
          <w:tab w:val="left" w:pos="5940"/>
        </w:tabs>
        <w:adjustRightInd w:val="0"/>
        <w:spacing w:line="540" w:lineRule="exact"/>
        <w:ind w:right="-199" w:firstLineChars="200" w:firstLine="640"/>
        <w:rPr>
          <w:rFonts w:eastAsia="仿宋_GB2312"/>
          <w:color w:val="000000" w:themeColor="text1"/>
          <w:kern w:val="0"/>
          <w:sz w:val="32"/>
          <w:szCs w:val="32"/>
        </w:rPr>
      </w:pPr>
      <w:r>
        <w:rPr>
          <w:rFonts w:eastAsia="仿宋_GB2312"/>
          <w:color w:val="000000" w:themeColor="text1"/>
          <w:kern w:val="0"/>
          <w:sz w:val="32"/>
          <w:szCs w:val="32"/>
        </w:rPr>
        <w:t>各科教师以个人报名方式参</w:t>
      </w:r>
      <w:r>
        <w:rPr>
          <w:rFonts w:eastAsia="仿宋_GB2312" w:hint="eastAsia"/>
          <w:color w:val="000000" w:themeColor="text1"/>
          <w:kern w:val="0"/>
          <w:sz w:val="32"/>
          <w:szCs w:val="32"/>
        </w:rPr>
        <w:t>加</w:t>
      </w:r>
      <w:r>
        <w:rPr>
          <w:rFonts w:eastAsia="仿宋_GB2312"/>
          <w:color w:val="000000" w:themeColor="text1"/>
          <w:kern w:val="0"/>
          <w:sz w:val="32"/>
          <w:szCs w:val="32"/>
        </w:rPr>
        <w:t>。各校积极动员特级教师以及曾获得省、市、区名师、新秀称号的教师带头参与。</w:t>
      </w:r>
    </w:p>
    <w:p w14:paraId="350AA2BA"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color w:val="000000" w:themeColor="text1"/>
          <w:sz w:val="32"/>
          <w:szCs w:val="32"/>
        </w:rPr>
        <w:t>1</w:t>
      </w:r>
      <w:r>
        <w:rPr>
          <w:rFonts w:ascii="仿宋_GB2312" w:eastAsia="仿宋_GB2312" w:hAnsi="??" w:cs="Arial" w:hint="eastAsia"/>
          <w:color w:val="000000" w:themeColor="text1"/>
          <w:sz w:val="32"/>
          <w:szCs w:val="32"/>
        </w:rPr>
        <w:t>、登陆网址</w:t>
      </w:r>
    </w:p>
    <w:p w14:paraId="7411785C"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eastAsia="仿宋_GB2312" w:hint="eastAsia"/>
          <w:color w:val="000000" w:themeColor="text1"/>
          <w:sz w:val="32"/>
          <w:szCs w:val="32"/>
        </w:rPr>
        <w:t>越秀全连接智慧教学平台（</w:t>
      </w:r>
      <w:r>
        <w:rPr>
          <w:rFonts w:eastAsia="仿宋_GB2312"/>
          <w:color w:val="000000" w:themeColor="text1"/>
          <w:sz w:val="32"/>
          <w:szCs w:val="32"/>
        </w:rPr>
        <w:t xml:space="preserve"> https://v.gzyxedu.net</w:t>
      </w:r>
      <w:r>
        <w:rPr>
          <w:rFonts w:eastAsia="仿宋_GB2312" w:hint="eastAsia"/>
          <w:color w:val="000000" w:themeColor="text1"/>
          <w:sz w:val="32"/>
          <w:szCs w:val="32"/>
        </w:rPr>
        <w:t>），平台限区教育城域网内访问。</w:t>
      </w:r>
    </w:p>
    <w:p w14:paraId="5D434F01"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color w:val="000000" w:themeColor="text1"/>
          <w:sz w:val="32"/>
          <w:szCs w:val="32"/>
        </w:rPr>
        <w:t>2</w:t>
      </w:r>
      <w:r>
        <w:rPr>
          <w:rFonts w:ascii="仿宋_GB2312" w:eastAsia="仿宋_GB2312" w:hAnsi="??" w:cs="Arial" w:hint="eastAsia"/>
          <w:color w:val="000000" w:themeColor="text1"/>
          <w:sz w:val="32"/>
          <w:szCs w:val="32"/>
        </w:rPr>
        <w:t>、必要流程</w:t>
      </w:r>
    </w:p>
    <w:p w14:paraId="7A3AB90B"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帐号登陆</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活动报名</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上传作品</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填报信息——确认提交。</w:t>
      </w:r>
    </w:p>
    <w:p w14:paraId="39D9D97A" w14:textId="77777777" w:rsidR="00FE22D0" w:rsidRDefault="0000000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请参评教师自行完成上述五个流程的操作，完成作品参评的相关工作。由于参评教师未完成操作，致使参评作品未能进入评审环节，责任由参评教师自行承担。</w:t>
      </w:r>
    </w:p>
    <w:p w14:paraId="7578E82C" w14:textId="77777777" w:rsidR="00FE22D0" w:rsidRDefault="0000000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具体操作详见</w:t>
      </w:r>
      <w:r>
        <w:rPr>
          <w:rFonts w:ascii="仿宋_GB2312" w:eastAsia="仿宋_GB2312" w:hAnsi="??" w:cs="Arial" w:hint="eastAsia"/>
          <w:sz w:val="32"/>
          <w:szCs w:val="32"/>
        </w:rPr>
        <w:t>第十届</w:t>
      </w:r>
      <w:r>
        <w:rPr>
          <w:rFonts w:ascii="仿宋_GB2312" w:eastAsia="仿宋_GB2312" w:hAnsi="??" w:cs="Arial" w:hint="eastAsia"/>
          <w:color w:val="000000" w:themeColor="text1"/>
          <w:sz w:val="32"/>
          <w:szCs w:val="32"/>
        </w:rPr>
        <w:t>越秀区教师微课作品评审活动操作步骤。</w:t>
      </w:r>
    </w:p>
    <w:p w14:paraId="3A6FCB6F" w14:textId="77777777" w:rsidR="00FE22D0" w:rsidRDefault="0000000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Pr>
          <w:rFonts w:ascii="仿宋_GB2312" w:eastAsia="仿宋_GB2312" w:hAnsi="??" w:cs="Arial"/>
          <w:color w:val="000000" w:themeColor="text1"/>
          <w:sz w:val="32"/>
          <w:szCs w:val="32"/>
        </w:rPr>
        <w:t>3</w:t>
      </w:r>
      <w:r>
        <w:rPr>
          <w:rFonts w:ascii="仿宋_GB2312" w:eastAsia="仿宋_GB2312" w:hAnsi="??" w:cs="Arial" w:hint="eastAsia"/>
          <w:color w:val="000000" w:themeColor="text1"/>
          <w:sz w:val="32"/>
          <w:szCs w:val="32"/>
        </w:rPr>
        <w:t>、温馨提示</w:t>
      </w:r>
    </w:p>
    <w:p w14:paraId="6DDC2714"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参评教师如遇帐号登陆不成功，请联系越秀区教育公共服务平台学校管理员（名单附后）申请密码重置。区教育公共服务平台学校管理员申请密码重置，请联系区级管理员。</w:t>
      </w:r>
    </w:p>
    <w:p w14:paraId="31D42E97"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lastRenderedPageBreak/>
        <w:t>为了能更好区分微课作品所针对学段，请参评教师在参赛平台中输入的微课标题，严格按照格式：“幼教微课”</w:t>
      </w:r>
      <w:r>
        <w:rPr>
          <w:rFonts w:ascii="仿宋_GB2312" w:eastAsia="仿宋_GB2312" w:hAnsi="??" w:cs="Arial"/>
          <w:color w:val="000000" w:themeColor="text1"/>
          <w:sz w:val="32"/>
          <w:szCs w:val="32"/>
        </w:rPr>
        <w:t xml:space="preserve"> +</w:t>
      </w:r>
      <w:r>
        <w:rPr>
          <w:rFonts w:ascii="仿宋_GB2312" w:eastAsia="仿宋_GB2312" w:hAnsi="??" w:cs="Arial" w:hint="eastAsia"/>
          <w:color w:val="000000" w:themeColor="text1"/>
          <w:sz w:val="32"/>
          <w:szCs w:val="32"/>
        </w:rPr>
        <w:t>“课题名称”、“小学微课”</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“课题名称”、“初中微课”</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“课题名称”、“高中微课”</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“课题名称”</w:t>
      </w:r>
      <w:r>
        <w:rPr>
          <w:rFonts w:ascii="仿宋_GB2312" w:eastAsia="仿宋_GB2312" w:hAnsi="??" w:cs="Arial"/>
          <w:color w:val="000000" w:themeColor="text1"/>
          <w:sz w:val="32"/>
          <w:szCs w:val="32"/>
        </w:rPr>
        <w:t>;</w:t>
      </w:r>
      <w:r>
        <w:rPr>
          <w:rFonts w:ascii="仿宋_GB2312" w:eastAsia="仿宋_GB2312" w:hAnsi="??" w:cs="Arial" w:hint="eastAsia"/>
          <w:color w:val="000000" w:themeColor="text1"/>
          <w:sz w:val="32"/>
          <w:szCs w:val="32"/>
        </w:rPr>
        <w:t>示例如“初中微课摩擦力的方向”。</w:t>
      </w:r>
    </w:p>
    <w:p w14:paraId="340C284E"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请参评教师避免网络拥堵，错峰网上报送作品。</w:t>
      </w:r>
    </w:p>
    <w:p w14:paraId="5172FCD2"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color w:val="000000" w:themeColor="text1"/>
          <w:sz w:val="32"/>
          <w:szCs w:val="32"/>
        </w:rPr>
        <w:t>4</w:t>
      </w:r>
      <w:r>
        <w:rPr>
          <w:rFonts w:ascii="仿宋_GB2312" w:eastAsia="仿宋_GB2312" w:hAnsi="??" w:cs="Arial" w:hint="eastAsia"/>
          <w:color w:val="000000" w:themeColor="text1"/>
          <w:sz w:val="32"/>
          <w:szCs w:val="32"/>
        </w:rPr>
        <w:t>、浏览器的使用</w:t>
      </w:r>
    </w:p>
    <w:p w14:paraId="4359DEE1"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建议使用谷歌</w:t>
      </w:r>
      <w:r>
        <w:rPr>
          <w:rFonts w:ascii="仿宋_GB2312" w:eastAsia="仿宋_GB2312" w:hAnsi="??" w:cs="Arial"/>
          <w:color w:val="000000" w:themeColor="text1"/>
          <w:sz w:val="32"/>
          <w:szCs w:val="32"/>
        </w:rPr>
        <w:t>Chrome</w:t>
      </w:r>
      <w:r>
        <w:rPr>
          <w:rFonts w:ascii="仿宋_GB2312" w:eastAsia="仿宋_GB2312" w:hAnsi="??" w:cs="Arial" w:hint="eastAsia"/>
          <w:color w:val="000000" w:themeColor="text1"/>
          <w:sz w:val="32"/>
          <w:szCs w:val="32"/>
        </w:rPr>
        <w:t>浏览器。</w:t>
      </w:r>
    </w:p>
    <w:p w14:paraId="69C8285D" w14:textId="77777777" w:rsidR="00FE22D0" w:rsidRDefault="00000000">
      <w:pPr>
        <w:pStyle w:val="p17"/>
        <w:spacing w:before="0" w:beforeAutospacing="0" w:after="0" w:afterAutospacing="0" w:line="560" w:lineRule="atLeast"/>
        <w:ind w:firstLineChars="200" w:firstLine="640"/>
        <w:jc w:val="both"/>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5、请各学校准确收集参评作品清单（附后）。电子版通过局办公自动化系统将稿件发至信息中心丁奕刚帐号或发送电子邮件至</w:t>
      </w:r>
      <w:r>
        <w:rPr>
          <w:rFonts w:ascii="仿宋_GB2312" w:eastAsia="仿宋_GB2312" w:hAnsi="??" w:cs="Arial"/>
          <w:color w:val="000000" w:themeColor="text1"/>
          <w:sz w:val="32"/>
          <w:szCs w:val="32"/>
        </w:rPr>
        <w:t>dingyigang@126.com</w:t>
      </w:r>
      <w:r>
        <w:rPr>
          <w:rFonts w:ascii="仿宋_GB2312" w:eastAsia="仿宋_GB2312" w:hAnsi="??" w:cs="Arial" w:hint="eastAsia"/>
          <w:color w:val="000000" w:themeColor="text1"/>
          <w:sz w:val="32"/>
          <w:szCs w:val="32"/>
        </w:rPr>
        <w:t>；纸质盖章报送至广州市越秀区教育信息中心三楼创新融合部（广州市越秀区寺贝通津</w:t>
      </w:r>
      <w:r>
        <w:rPr>
          <w:rFonts w:ascii="仿宋_GB2312" w:eastAsia="仿宋_GB2312" w:hAnsi="??" w:cs="Arial"/>
          <w:color w:val="000000" w:themeColor="text1"/>
          <w:sz w:val="32"/>
          <w:szCs w:val="32"/>
        </w:rPr>
        <w:t>12</w:t>
      </w:r>
      <w:r>
        <w:rPr>
          <w:rFonts w:ascii="仿宋_GB2312" w:eastAsia="仿宋_GB2312" w:hAnsi="??" w:cs="Arial" w:hint="eastAsia"/>
          <w:color w:val="000000" w:themeColor="text1"/>
          <w:sz w:val="32"/>
          <w:szCs w:val="32"/>
        </w:rPr>
        <w:t>号）。</w:t>
      </w:r>
    </w:p>
    <w:p w14:paraId="3EC174B1" w14:textId="77777777" w:rsidR="00FE22D0" w:rsidRDefault="00000000">
      <w:pPr>
        <w:pStyle w:val="p17"/>
        <w:spacing w:before="0" w:beforeAutospacing="0" w:after="0" w:afterAutospacing="0" w:line="560" w:lineRule="atLeast"/>
        <w:ind w:firstLineChars="200" w:firstLine="640"/>
        <w:rPr>
          <w:rFonts w:ascii="仿宋_GB2312" w:eastAsia="仿宋_GB2312" w:hAnsi="??" w:cs="Arial"/>
          <w:color w:val="000000" w:themeColor="text1"/>
          <w:sz w:val="32"/>
          <w:szCs w:val="32"/>
        </w:rPr>
      </w:pPr>
      <w:r>
        <w:rPr>
          <w:rFonts w:ascii="仿宋_GB2312" w:eastAsia="仿宋_GB2312" w:hAnsi="??" w:cs="Arial" w:hint="eastAsia"/>
          <w:color w:val="000000" w:themeColor="text1"/>
          <w:sz w:val="32"/>
          <w:szCs w:val="32"/>
        </w:rPr>
        <w:t>作品网上报送、学校汇总清单电子版及纸质报送截止时间均为</w:t>
      </w:r>
      <w:r>
        <w:rPr>
          <w:rFonts w:ascii="仿宋_GB2312" w:eastAsia="仿宋_GB2312" w:hAnsi="??" w:cs="Arial"/>
          <w:color w:val="000000" w:themeColor="text1"/>
          <w:sz w:val="32"/>
          <w:szCs w:val="32"/>
        </w:rPr>
        <w:t>2023</w:t>
      </w:r>
      <w:r>
        <w:rPr>
          <w:rFonts w:ascii="仿宋_GB2312" w:eastAsia="仿宋_GB2312" w:hAnsi="??" w:cs="Arial" w:hint="eastAsia"/>
          <w:color w:val="000000" w:themeColor="text1"/>
          <w:sz w:val="32"/>
          <w:szCs w:val="32"/>
        </w:rPr>
        <w:t>年</w:t>
      </w:r>
      <w:r>
        <w:rPr>
          <w:rFonts w:ascii="仿宋_GB2312" w:eastAsia="仿宋_GB2312" w:hAnsi="??" w:cs="Arial"/>
          <w:color w:val="000000" w:themeColor="text1"/>
          <w:sz w:val="32"/>
          <w:szCs w:val="32"/>
        </w:rPr>
        <w:t>4</w:t>
      </w:r>
      <w:r>
        <w:rPr>
          <w:rFonts w:ascii="仿宋_GB2312" w:eastAsia="仿宋_GB2312" w:hAnsi="??" w:cs="Arial" w:hint="eastAsia"/>
          <w:color w:val="000000" w:themeColor="text1"/>
          <w:sz w:val="32"/>
          <w:szCs w:val="32"/>
        </w:rPr>
        <w:t>月</w:t>
      </w:r>
      <w:r>
        <w:rPr>
          <w:rFonts w:ascii="仿宋_GB2312" w:eastAsia="仿宋_GB2312" w:hAnsi="??" w:cs="Arial"/>
          <w:color w:val="000000" w:themeColor="text1"/>
          <w:sz w:val="32"/>
          <w:szCs w:val="32"/>
        </w:rPr>
        <w:t>6</w:t>
      </w:r>
      <w:r>
        <w:rPr>
          <w:rFonts w:ascii="仿宋_GB2312" w:eastAsia="仿宋_GB2312" w:hAnsi="??" w:cs="Arial" w:hint="eastAsia"/>
          <w:color w:val="000000" w:themeColor="text1"/>
          <w:sz w:val="32"/>
          <w:szCs w:val="32"/>
        </w:rPr>
        <w:t>日（逾期不受理）。</w:t>
      </w:r>
    </w:p>
    <w:p w14:paraId="1EA67C46"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hint="eastAsia"/>
          <w:color w:val="000000" w:themeColor="text1"/>
          <w:kern w:val="0"/>
          <w:sz w:val="32"/>
          <w:szCs w:val="32"/>
        </w:rPr>
        <w:t>（二）</w:t>
      </w:r>
      <w:r>
        <w:rPr>
          <w:rFonts w:eastAsia="仿宋_GB2312"/>
          <w:color w:val="000000" w:themeColor="text1"/>
          <w:kern w:val="0"/>
          <w:sz w:val="32"/>
          <w:szCs w:val="32"/>
        </w:rPr>
        <w:t>专家评审</w:t>
      </w:r>
    </w:p>
    <w:p w14:paraId="73FA5854"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越秀区</w:t>
      </w:r>
      <w:r>
        <w:rPr>
          <w:rFonts w:eastAsia="仿宋_GB2312" w:hint="eastAsia"/>
          <w:color w:val="000000" w:themeColor="text1"/>
          <w:kern w:val="0"/>
          <w:sz w:val="32"/>
          <w:szCs w:val="32"/>
        </w:rPr>
        <w:t>教育发展研究院</w:t>
      </w:r>
      <w:r>
        <w:rPr>
          <w:rFonts w:eastAsia="仿宋_GB2312"/>
          <w:color w:val="000000" w:themeColor="text1"/>
          <w:kern w:val="0"/>
          <w:sz w:val="32"/>
          <w:szCs w:val="32"/>
        </w:rPr>
        <w:t>、越秀区教育信息中心组织专家对参</w:t>
      </w:r>
      <w:r>
        <w:rPr>
          <w:rFonts w:eastAsia="仿宋_GB2312" w:hint="eastAsia"/>
          <w:color w:val="000000" w:themeColor="text1"/>
          <w:kern w:val="0"/>
          <w:sz w:val="32"/>
          <w:szCs w:val="32"/>
        </w:rPr>
        <w:t>评</w:t>
      </w:r>
      <w:r>
        <w:rPr>
          <w:rFonts w:eastAsia="仿宋_GB2312"/>
          <w:color w:val="000000" w:themeColor="text1"/>
          <w:kern w:val="0"/>
          <w:sz w:val="32"/>
          <w:szCs w:val="32"/>
        </w:rPr>
        <w:t>作品进行评选，公布获奖结果。</w:t>
      </w:r>
    </w:p>
    <w:p w14:paraId="661B729E" w14:textId="77777777" w:rsidR="00FE22D0" w:rsidRDefault="00000000">
      <w:pPr>
        <w:widowControl/>
        <w:tabs>
          <w:tab w:val="left" w:pos="5940"/>
        </w:tabs>
        <w:adjustRightInd w:val="0"/>
        <w:spacing w:line="540" w:lineRule="exact"/>
        <w:ind w:right="318" w:firstLineChars="200" w:firstLine="640"/>
        <w:rPr>
          <w:rFonts w:eastAsia="黑体"/>
          <w:color w:val="000000" w:themeColor="text1"/>
          <w:kern w:val="0"/>
          <w:sz w:val="32"/>
          <w:szCs w:val="32"/>
        </w:rPr>
      </w:pPr>
      <w:r>
        <w:rPr>
          <w:rFonts w:eastAsia="黑体"/>
          <w:color w:val="000000" w:themeColor="text1"/>
          <w:kern w:val="0"/>
          <w:sz w:val="32"/>
          <w:szCs w:val="32"/>
        </w:rPr>
        <w:t>九</w:t>
      </w:r>
      <w:r>
        <w:rPr>
          <w:rFonts w:eastAsia="黑体"/>
          <w:color w:val="000000" w:themeColor="text1"/>
          <w:kern w:val="0"/>
          <w:sz w:val="32"/>
          <w:szCs w:val="32"/>
        </w:rPr>
        <w:t xml:space="preserve"> </w:t>
      </w:r>
      <w:r>
        <w:rPr>
          <w:rFonts w:eastAsia="黑体"/>
          <w:color w:val="000000" w:themeColor="text1"/>
          <w:kern w:val="0"/>
          <w:sz w:val="32"/>
          <w:szCs w:val="32"/>
        </w:rPr>
        <w:t>、奖项设置</w:t>
      </w:r>
    </w:p>
    <w:p w14:paraId="46090B03"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（一）个人奖：</w:t>
      </w:r>
      <w:r>
        <w:rPr>
          <w:rFonts w:eastAsia="仿宋_GB2312" w:hint="eastAsia"/>
          <w:color w:val="000000" w:themeColor="text1"/>
          <w:kern w:val="0"/>
          <w:sz w:val="32"/>
          <w:szCs w:val="32"/>
        </w:rPr>
        <w:t>活动</w:t>
      </w:r>
      <w:r>
        <w:rPr>
          <w:rFonts w:eastAsia="仿宋_GB2312"/>
          <w:color w:val="000000" w:themeColor="text1"/>
          <w:kern w:val="0"/>
          <w:sz w:val="32"/>
          <w:szCs w:val="32"/>
        </w:rPr>
        <w:t>按组别设置一等奖、二等奖、三等奖，颁发获奖证书。</w:t>
      </w:r>
    </w:p>
    <w:p w14:paraId="63F85658"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（二）优秀组织奖：面向各参</w:t>
      </w:r>
      <w:r>
        <w:rPr>
          <w:rFonts w:eastAsia="仿宋_GB2312" w:hint="eastAsia"/>
          <w:color w:val="000000" w:themeColor="text1"/>
          <w:kern w:val="0"/>
          <w:sz w:val="32"/>
          <w:szCs w:val="32"/>
        </w:rPr>
        <w:t>评</w:t>
      </w:r>
      <w:r>
        <w:rPr>
          <w:rFonts w:eastAsia="仿宋_GB2312"/>
          <w:color w:val="000000" w:themeColor="text1"/>
          <w:kern w:val="0"/>
          <w:sz w:val="32"/>
          <w:szCs w:val="32"/>
        </w:rPr>
        <w:t>单位，根据</w:t>
      </w:r>
      <w:r>
        <w:rPr>
          <w:rFonts w:eastAsia="仿宋_GB2312" w:hint="eastAsia"/>
          <w:color w:val="000000" w:themeColor="text1"/>
          <w:kern w:val="0"/>
          <w:sz w:val="32"/>
          <w:szCs w:val="32"/>
        </w:rPr>
        <w:t>活动</w:t>
      </w:r>
      <w:r>
        <w:rPr>
          <w:rFonts w:eastAsia="仿宋_GB2312"/>
          <w:color w:val="000000" w:themeColor="text1"/>
          <w:kern w:val="0"/>
          <w:sz w:val="32"/>
          <w:szCs w:val="32"/>
        </w:rPr>
        <w:t>组织情况，</w:t>
      </w:r>
      <w:r>
        <w:rPr>
          <w:rFonts w:eastAsia="仿宋_GB2312"/>
          <w:color w:val="000000" w:themeColor="text1"/>
          <w:kern w:val="0"/>
          <w:sz w:val="32"/>
          <w:szCs w:val="32"/>
        </w:rPr>
        <w:lastRenderedPageBreak/>
        <w:t>评选优秀组织奖，分别予以奖励。</w:t>
      </w:r>
    </w:p>
    <w:p w14:paraId="49154928" w14:textId="77777777" w:rsidR="00FE22D0" w:rsidRDefault="00000000">
      <w:pPr>
        <w:widowControl/>
        <w:tabs>
          <w:tab w:val="left" w:pos="5940"/>
        </w:tabs>
        <w:adjustRightInd w:val="0"/>
        <w:spacing w:line="540" w:lineRule="exact"/>
        <w:ind w:right="318" w:firstLineChars="200" w:firstLine="640"/>
        <w:rPr>
          <w:rFonts w:eastAsia="黑体"/>
          <w:color w:val="000000" w:themeColor="text1"/>
          <w:kern w:val="0"/>
          <w:sz w:val="32"/>
          <w:szCs w:val="32"/>
        </w:rPr>
      </w:pPr>
      <w:r>
        <w:rPr>
          <w:rFonts w:eastAsia="黑体"/>
          <w:color w:val="000000" w:themeColor="text1"/>
          <w:kern w:val="0"/>
          <w:sz w:val="32"/>
          <w:szCs w:val="32"/>
        </w:rPr>
        <w:t>十、其他事宜</w:t>
      </w:r>
    </w:p>
    <w:p w14:paraId="50A45F8B"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hint="eastAsia"/>
          <w:color w:val="000000" w:themeColor="text1"/>
          <w:kern w:val="0"/>
          <w:sz w:val="32"/>
          <w:szCs w:val="32"/>
        </w:rPr>
        <w:t>（一）区辖内各中小学、职业高中、幼儿园，由学校初评后，推荐优秀作品到区内参评。每校限报送作品</w:t>
      </w:r>
      <w:r>
        <w:rPr>
          <w:rFonts w:eastAsia="仿宋_GB2312" w:hint="eastAsia"/>
          <w:color w:val="000000" w:themeColor="text1"/>
          <w:kern w:val="0"/>
          <w:sz w:val="32"/>
          <w:szCs w:val="32"/>
        </w:rPr>
        <w:t>10</w:t>
      </w:r>
      <w:r>
        <w:rPr>
          <w:rFonts w:eastAsia="仿宋_GB2312" w:hint="eastAsia"/>
          <w:color w:val="000000" w:themeColor="text1"/>
          <w:kern w:val="0"/>
          <w:sz w:val="32"/>
          <w:szCs w:val="32"/>
        </w:rPr>
        <w:t>件。省信息化中心学校、市区智慧校园实验校、省级或以上现代教育技术实验学校及</w:t>
      </w:r>
      <w:r>
        <w:rPr>
          <w:rFonts w:eastAsia="仿宋_GB2312"/>
          <w:color w:val="000000" w:themeColor="text1"/>
          <w:kern w:val="0"/>
          <w:sz w:val="32"/>
          <w:szCs w:val="32"/>
        </w:rPr>
        <w:t>2021</w:t>
      </w:r>
      <w:r>
        <w:rPr>
          <w:rFonts w:eastAsia="仿宋_GB2312" w:hint="eastAsia"/>
          <w:color w:val="000000" w:themeColor="text1"/>
          <w:kern w:val="0"/>
          <w:sz w:val="32"/>
          <w:szCs w:val="32"/>
        </w:rPr>
        <w:t>年、</w:t>
      </w:r>
      <w:r>
        <w:rPr>
          <w:rFonts w:eastAsia="仿宋_GB2312"/>
          <w:color w:val="000000" w:themeColor="text1"/>
          <w:kern w:val="0"/>
          <w:sz w:val="32"/>
          <w:szCs w:val="32"/>
        </w:rPr>
        <w:t>2022</w:t>
      </w:r>
      <w:r>
        <w:rPr>
          <w:rFonts w:eastAsia="仿宋_GB2312" w:hint="eastAsia"/>
          <w:color w:val="000000" w:themeColor="text1"/>
          <w:kern w:val="0"/>
          <w:sz w:val="32"/>
          <w:szCs w:val="32"/>
        </w:rPr>
        <w:t>年在全国多媒体教育软件大奖赛中微课项目获广州市以上级别奖项的学校可适当增加报送数量。</w:t>
      </w:r>
    </w:p>
    <w:p w14:paraId="4CF2336F"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hint="eastAsia"/>
          <w:color w:val="000000" w:themeColor="text1"/>
          <w:kern w:val="0"/>
          <w:sz w:val="32"/>
          <w:szCs w:val="32"/>
        </w:rPr>
        <w:t>二</w:t>
      </w:r>
      <w:r>
        <w:rPr>
          <w:rFonts w:eastAsia="仿宋_GB2312"/>
          <w:color w:val="000000" w:themeColor="text1"/>
          <w:kern w:val="0"/>
          <w:sz w:val="32"/>
          <w:szCs w:val="32"/>
        </w:rPr>
        <w:t>）每位参</w:t>
      </w:r>
      <w:r>
        <w:rPr>
          <w:rFonts w:eastAsia="仿宋_GB2312" w:hint="eastAsia"/>
          <w:color w:val="000000" w:themeColor="text1"/>
          <w:kern w:val="0"/>
          <w:sz w:val="32"/>
          <w:szCs w:val="32"/>
        </w:rPr>
        <w:t>评</w:t>
      </w:r>
      <w:r>
        <w:rPr>
          <w:rFonts w:eastAsia="仿宋_GB2312"/>
          <w:color w:val="000000" w:themeColor="text1"/>
          <w:kern w:val="0"/>
          <w:sz w:val="32"/>
          <w:szCs w:val="32"/>
        </w:rPr>
        <w:t>教师提交参赛作品数量为</w:t>
      </w:r>
      <w:r>
        <w:rPr>
          <w:rFonts w:eastAsia="仿宋_GB2312"/>
          <w:color w:val="000000" w:themeColor="text1"/>
          <w:kern w:val="0"/>
          <w:sz w:val="32"/>
          <w:szCs w:val="32"/>
        </w:rPr>
        <w:t>1</w:t>
      </w:r>
      <w:r>
        <w:rPr>
          <w:rFonts w:eastAsia="仿宋_GB2312"/>
          <w:color w:val="000000" w:themeColor="text1"/>
          <w:kern w:val="0"/>
          <w:sz w:val="32"/>
          <w:szCs w:val="32"/>
        </w:rPr>
        <w:t>件</w:t>
      </w:r>
      <w:r>
        <w:rPr>
          <w:rFonts w:eastAsia="仿宋_GB2312" w:hint="eastAsia"/>
          <w:color w:val="000000" w:themeColor="text1"/>
          <w:kern w:val="0"/>
          <w:sz w:val="32"/>
          <w:szCs w:val="32"/>
        </w:rPr>
        <w:t>，每件作品作者不超</w:t>
      </w:r>
      <w:r>
        <w:rPr>
          <w:rFonts w:eastAsia="仿宋_GB2312" w:hint="eastAsia"/>
          <w:color w:val="000000" w:themeColor="text1"/>
          <w:kern w:val="0"/>
          <w:sz w:val="32"/>
          <w:szCs w:val="32"/>
        </w:rPr>
        <w:t>3</w:t>
      </w:r>
      <w:r>
        <w:rPr>
          <w:rFonts w:eastAsia="仿宋_GB2312" w:hint="eastAsia"/>
          <w:color w:val="000000" w:themeColor="text1"/>
          <w:kern w:val="0"/>
          <w:sz w:val="32"/>
          <w:szCs w:val="32"/>
        </w:rPr>
        <w:t>人。</w:t>
      </w:r>
    </w:p>
    <w:p w14:paraId="02ABFE4C"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hint="eastAsia"/>
          <w:color w:val="000000" w:themeColor="text1"/>
          <w:kern w:val="0"/>
          <w:sz w:val="32"/>
          <w:szCs w:val="32"/>
        </w:rPr>
        <w:t>三</w:t>
      </w:r>
      <w:r>
        <w:rPr>
          <w:rFonts w:eastAsia="仿宋_GB2312"/>
          <w:color w:val="000000" w:themeColor="text1"/>
          <w:kern w:val="0"/>
          <w:sz w:val="32"/>
          <w:szCs w:val="32"/>
        </w:rPr>
        <w:t>）参</w:t>
      </w:r>
      <w:r>
        <w:rPr>
          <w:rFonts w:eastAsia="仿宋_GB2312" w:hint="eastAsia"/>
          <w:color w:val="000000" w:themeColor="text1"/>
          <w:kern w:val="0"/>
          <w:sz w:val="32"/>
          <w:szCs w:val="32"/>
        </w:rPr>
        <w:t>评</w:t>
      </w:r>
      <w:r>
        <w:rPr>
          <w:rFonts w:eastAsia="仿宋_GB2312"/>
          <w:color w:val="000000" w:themeColor="text1"/>
          <w:kern w:val="0"/>
          <w:sz w:val="32"/>
          <w:szCs w:val="32"/>
        </w:rPr>
        <w:t>作品及材料需为本人原创，不得抄袭他人作品，侵害他人版权，若发现参</w:t>
      </w:r>
      <w:r>
        <w:rPr>
          <w:rFonts w:eastAsia="仿宋_GB2312" w:hint="eastAsia"/>
          <w:color w:val="000000" w:themeColor="text1"/>
          <w:kern w:val="0"/>
          <w:sz w:val="32"/>
          <w:szCs w:val="32"/>
        </w:rPr>
        <w:t>评</w:t>
      </w:r>
      <w:r>
        <w:rPr>
          <w:rFonts w:eastAsia="仿宋_GB2312"/>
          <w:color w:val="000000" w:themeColor="text1"/>
          <w:kern w:val="0"/>
          <w:sz w:val="32"/>
          <w:szCs w:val="32"/>
        </w:rPr>
        <w:t>作品侵犯他人著作权，或有任何不良信息内容，则一律取消参赛资格。</w:t>
      </w:r>
    </w:p>
    <w:p w14:paraId="1B475C57"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hint="eastAsia"/>
          <w:color w:val="000000" w:themeColor="text1"/>
          <w:kern w:val="0"/>
          <w:sz w:val="32"/>
          <w:szCs w:val="32"/>
        </w:rPr>
        <w:t>四</w:t>
      </w:r>
      <w:r>
        <w:rPr>
          <w:rFonts w:eastAsia="仿宋_GB2312"/>
          <w:color w:val="000000" w:themeColor="text1"/>
          <w:kern w:val="0"/>
          <w:sz w:val="32"/>
          <w:szCs w:val="32"/>
        </w:rPr>
        <w:t>）参</w:t>
      </w:r>
      <w:r>
        <w:rPr>
          <w:rFonts w:eastAsia="仿宋_GB2312" w:hint="eastAsia"/>
          <w:color w:val="000000" w:themeColor="text1"/>
          <w:kern w:val="0"/>
          <w:sz w:val="32"/>
          <w:szCs w:val="32"/>
        </w:rPr>
        <w:t>评</w:t>
      </w:r>
      <w:r>
        <w:rPr>
          <w:rFonts w:eastAsia="仿宋_GB2312"/>
          <w:color w:val="000000" w:themeColor="text1"/>
          <w:kern w:val="0"/>
          <w:sz w:val="32"/>
          <w:szCs w:val="32"/>
        </w:rPr>
        <w:t>者享有作品的著作权，须同意授权越秀区教育局享有网络传播权。所有参</w:t>
      </w:r>
      <w:r>
        <w:rPr>
          <w:rFonts w:eastAsia="仿宋_GB2312" w:hint="eastAsia"/>
          <w:color w:val="000000" w:themeColor="text1"/>
          <w:kern w:val="0"/>
          <w:sz w:val="32"/>
          <w:szCs w:val="32"/>
        </w:rPr>
        <w:t>评</w:t>
      </w:r>
      <w:r>
        <w:rPr>
          <w:rFonts w:eastAsia="仿宋_GB2312"/>
          <w:color w:val="000000" w:themeColor="text1"/>
          <w:kern w:val="0"/>
          <w:sz w:val="32"/>
          <w:szCs w:val="32"/>
        </w:rPr>
        <w:t>作品向区属</w:t>
      </w:r>
      <w:r>
        <w:rPr>
          <w:rFonts w:eastAsia="仿宋_GB2312" w:hint="eastAsia"/>
          <w:color w:val="000000" w:themeColor="text1"/>
          <w:kern w:val="0"/>
          <w:sz w:val="32"/>
          <w:szCs w:val="32"/>
        </w:rPr>
        <w:t>教师</w:t>
      </w:r>
      <w:r>
        <w:rPr>
          <w:rFonts w:eastAsia="仿宋_GB2312"/>
          <w:color w:val="000000" w:themeColor="text1"/>
          <w:kern w:val="0"/>
          <w:sz w:val="32"/>
          <w:szCs w:val="32"/>
        </w:rPr>
        <w:t>免费</w:t>
      </w:r>
      <w:r>
        <w:rPr>
          <w:rFonts w:eastAsia="仿宋_GB2312" w:hint="eastAsia"/>
          <w:color w:val="000000" w:themeColor="text1"/>
          <w:kern w:val="0"/>
          <w:sz w:val="32"/>
          <w:szCs w:val="32"/>
        </w:rPr>
        <w:t>共享</w:t>
      </w:r>
      <w:r>
        <w:rPr>
          <w:rFonts w:eastAsia="仿宋_GB2312"/>
          <w:color w:val="000000" w:themeColor="text1"/>
          <w:kern w:val="0"/>
          <w:sz w:val="32"/>
          <w:szCs w:val="32"/>
        </w:rPr>
        <w:t>。</w:t>
      </w:r>
    </w:p>
    <w:p w14:paraId="1BAE27F6" w14:textId="77777777" w:rsidR="00FE22D0" w:rsidRDefault="00000000">
      <w:pPr>
        <w:adjustRightInd w:val="0"/>
        <w:snapToGrid w:val="0"/>
        <w:spacing w:line="540" w:lineRule="exact"/>
        <w:ind w:rightChars="-41" w:right="-86" w:firstLineChars="200" w:firstLine="640"/>
        <w:rPr>
          <w:rFonts w:eastAsia="仿宋_GB2312"/>
          <w:color w:val="000000" w:themeColor="text1"/>
          <w:kern w:val="0"/>
          <w:sz w:val="32"/>
          <w:szCs w:val="32"/>
        </w:rPr>
      </w:pPr>
      <w:r>
        <w:rPr>
          <w:rFonts w:eastAsia="仿宋_GB2312"/>
          <w:color w:val="000000" w:themeColor="text1"/>
          <w:kern w:val="0"/>
          <w:sz w:val="32"/>
          <w:szCs w:val="32"/>
        </w:rPr>
        <w:t>（</w:t>
      </w:r>
      <w:r>
        <w:rPr>
          <w:rFonts w:eastAsia="仿宋_GB2312" w:hint="eastAsia"/>
          <w:color w:val="000000" w:themeColor="text1"/>
          <w:kern w:val="0"/>
          <w:sz w:val="32"/>
          <w:szCs w:val="32"/>
        </w:rPr>
        <w:t>五</w:t>
      </w:r>
      <w:r>
        <w:rPr>
          <w:rFonts w:eastAsia="仿宋_GB2312"/>
          <w:color w:val="000000" w:themeColor="text1"/>
          <w:kern w:val="0"/>
          <w:sz w:val="32"/>
          <w:szCs w:val="32"/>
        </w:rPr>
        <w:t>）</w:t>
      </w:r>
      <w:r>
        <w:rPr>
          <w:rFonts w:eastAsia="仿宋_GB2312" w:hint="eastAsia"/>
          <w:color w:val="000000" w:themeColor="text1"/>
          <w:kern w:val="0"/>
          <w:sz w:val="32"/>
          <w:szCs w:val="32"/>
        </w:rPr>
        <w:t>活动</w:t>
      </w:r>
      <w:r>
        <w:rPr>
          <w:rFonts w:eastAsia="仿宋_GB2312"/>
          <w:color w:val="000000" w:themeColor="text1"/>
          <w:kern w:val="0"/>
          <w:sz w:val="32"/>
          <w:szCs w:val="32"/>
        </w:rPr>
        <w:t>组织不向参</w:t>
      </w:r>
      <w:r>
        <w:rPr>
          <w:rFonts w:eastAsia="仿宋_GB2312" w:hint="eastAsia"/>
          <w:color w:val="000000" w:themeColor="text1"/>
          <w:kern w:val="0"/>
          <w:sz w:val="32"/>
          <w:szCs w:val="32"/>
        </w:rPr>
        <w:t>评</w:t>
      </w:r>
      <w:r>
        <w:rPr>
          <w:rFonts w:eastAsia="仿宋_GB2312"/>
          <w:color w:val="000000" w:themeColor="text1"/>
          <w:kern w:val="0"/>
          <w:sz w:val="32"/>
          <w:szCs w:val="32"/>
        </w:rPr>
        <w:t>教师或学校收取任何费用。</w:t>
      </w:r>
    </w:p>
    <w:p w14:paraId="033FD53F" w14:textId="77777777" w:rsidR="00FE22D0" w:rsidRDefault="00FE22D0">
      <w:pPr>
        <w:widowControl/>
        <w:spacing w:afterLines="50" w:after="158" w:line="560" w:lineRule="exact"/>
        <w:ind w:right="278"/>
        <w:rPr>
          <w:rFonts w:eastAsia="黑体"/>
          <w:bCs/>
          <w:color w:val="000000" w:themeColor="text1"/>
          <w:kern w:val="0"/>
          <w:sz w:val="32"/>
          <w:szCs w:val="32"/>
        </w:rPr>
      </w:pPr>
    </w:p>
    <w:p w14:paraId="42E4934D" w14:textId="77777777" w:rsidR="00FE22D0" w:rsidRDefault="00FE22D0">
      <w:pPr>
        <w:widowControl/>
        <w:spacing w:afterLines="50" w:after="158" w:line="560" w:lineRule="exact"/>
        <w:ind w:right="278"/>
        <w:rPr>
          <w:rFonts w:eastAsia="黑体"/>
          <w:bCs/>
          <w:color w:val="000000" w:themeColor="text1"/>
          <w:kern w:val="0"/>
          <w:sz w:val="32"/>
          <w:szCs w:val="32"/>
        </w:rPr>
      </w:pPr>
    </w:p>
    <w:p w14:paraId="55F3BA67" w14:textId="77777777" w:rsidR="00FE22D0" w:rsidRDefault="00FE22D0">
      <w:pPr>
        <w:widowControl/>
        <w:spacing w:afterLines="50" w:after="158" w:line="560" w:lineRule="exact"/>
        <w:ind w:right="278"/>
        <w:rPr>
          <w:rFonts w:eastAsia="黑体"/>
          <w:bCs/>
          <w:color w:val="000000" w:themeColor="text1"/>
          <w:kern w:val="0"/>
          <w:sz w:val="32"/>
          <w:szCs w:val="32"/>
        </w:rPr>
      </w:pPr>
    </w:p>
    <w:p w14:paraId="0242F290" w14:textId="77777777" w:rsidR="00FE22D0" w:rsidRDefault="00FE22D0">
      <w:pPr>
        <w:widowControl/>
        <w:spacing w:afterLines="50" w:after="158" w:line="560" w:lineRule="exact"/>
        <w:ind w:right="278"/>
        <w:rPr>
          <w:rFonts w:eastAsia="黑体"/>
          <w:bCs/>
          <w:color w:val="000000" w:themeColor="text1"/>
          <w:kern w:val="0"/>
          <w:sz w:val="32"/>
          <w:szCs w:val="32"/>
        </w:rPr>
      </w:pPr>
    </w:p>
    <w:p w14:paraId="5D603C6D" w14:textId="77777777" w:rsidR="00FE22D0" w:rsidRDefault="00FE22D0">
      <w:pPr>
        <w:widowControl/>
        <w:spacing w:afterLines="50" w:after="158" w:line="560" w:lineRule="exact"/>
        <w:ind w:right="278"/>
        <w:rPr>
          <w:rFonts w:eastAsia="黑体"/>
          <w:bCs/>
          <w:color w:val="000000" w:themeColor="text1"/>
          <w:kern w:val="0"/>
          <w:sz w:val="32"/>
          <w:szCs w:val="32"/>
        </w:rPr>
      </w:pPr>
    </w:p>
    <w:p w14:paraId="4FFB11B1" w14:textId="77777777" w:rsidR="00FE22D0" w:rsidRDefault="00FE22D0">
      <w:pPr>
        <w:widowControl/>
        <w:spacing w:afterLines="50" w:after="158" w:line="560" w:lineRule="exact"/>
        <w:ind w:right="278"/>
        <w:rPr>
          <w:rFonts w:eastAsia="黑体"/>
          <w:bCs/>
          <w:color w:val="000000" w:themeColor="text1"/>
          <w:kern w:val="0"/>
          <w:sz w:val="32"/>
          <w:szCs w:val="32"/>
        </w:rPr>
      </w:pPr>
    </w:p>
    <w:p w14:paraId="69D21089" w14:textId="77777777" w:rsidR="00FE22D0" w:rsidRDefault="00000000">
      <w:pPr>
        <w:widowControl/>
        <w:spacing w:afterLines="50" w:after="158" w:line="560" w:lineRule="exact"/>
        <w:ind w:right="278"/>
        <w:jc w:val="center"/>
        <w:rPr>
          <w:b/>
          <w:color w:val="000000" w:themeColor="text1"/>
          <w:kern w:val="0"/>
          <w:sz w:val="44"/>
          <w:szCs w:val="44"/>
        </w:rPr>
      </w:pPr>
      <w:r>
        <w:rPr>
          <w:rFonts w:hint="eastAsia"/>
          <w:b/>
          <w:color w:val="000000" w:themeColor="text1"/>
          <w:kern w:val="0"/>
          <w:sz w:val="44"/>
          <w:szCs w:val="44"/>
        </w:rPr>
        <w:lastRenderedPageBreak/>
        <w:t>越秀区教师微课作品</w:t>
      </w:r>
      <w:r>
        <w:rPr>
          <w:b/>
          <w:color w:val="000000" w:themeColor="text1"/>
          <w:kern w:val="0"/>
          <w:sz w:val="44"/>
          <w:szCs w:val="44"/>
        </w:rPr>
        <w:t>评审标准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9"/>
        <w:gridCol w:w="866"/>
        <w:gridCol w:w="4512"/>
        <w:gridCol w:w="1434"/>
        <w:gridCol w:w="7"/>
      </w:tblGrid>
      <w:tr w:rsidR="00FE22D0" w14:paraId="0E9081E2" w14:textId="77777777" w:rsidTr="0013356C">
        <w:trPr>
          <w:gridAfter w:val="1"/>
          <w:wAfter w:w="7" w:type="dxa"/>
          <w:cantSplit/>
          <w:trHeight w:val="315"/>
          <w:jc w:val="center"/>
        </w:trPr>
        <w:tc>
          <w:tcPr>
            <w:tcW w:w="2405" w:type="dxa"/>
            <w:gridSpan w:val="2"/>
            <w:vMerge w:val="restart"/>
            <w:vAlign w:val="center"/>
          </w:tcPr>
          <w:p w14:paraId="3AD142B1" w14:textId="77777777" w:rsidR="00FE22D0" w:rsidRDefault="00000000">
            <w:pPr>
              <w:spacing w:line="280" w:lineRule="exact"/>
              <w:jc w:val="center"/>
              <w:rPr>
                <w:b/>
                <w:color w:val="000000" w:themeColor="text1"/>
                <w:sz w:val="24"/>
                <w:szCs w:val="24"/>
              </w:rPr>
            </w:pPr>
            <w:r>
              <w:rPr>
                <w:b/>
                <w:color w:val="000000" w:themeColor="text1"/>
                <w:sz w:val="24"/>
                <w:szCs w:val="24"/>
              </w:rPr>
              <w:t>项目</w:t>
            </w:r>
          </w:p>
        </w:tc>
        <w:tc>
          <w:tcPr>
            <w:tcW w:w="4512" w:type="dxa"/>
            <w:vMerge w:val="restart"/>
            <w:vAlign w:val="center"/>
          </w:tcPr>
          <w:p w14:paraId="08F861DC" w14:textId="77777777" w:rsidR="00FE22D0" w:rsidRDefault="00000000">
            <w:pPr>
              <w:spacing w:line="280" w:lineRule="exact"/>
              <w:jc w:val="center"/>
              <w:rPr>
                <w:b/>
                <w:color w:val="000000" w:themeColor="text1"/>
                <w:sz w:val="24"/>
                <w:szCs w:val="24"/>
              </w:rPr>
            </w:pPr>
            <w:r>
              <w:rPr>
                <w:b/>
                <w:color w:val="000000" w:themeColor="text1"/>
                <w:sz w:val="24"/>
                <w:szCs w:val="24"/>
              </w:rPr>
              <w:t>指标说明</w:t>
            </w:r>
          </w:p>
        </w:tc>
        <w:tc>
          <w:tcPr>
            <w:tcW w:w="1434" w:type="dxa"/>
            <w:vMerge w:val="restart"/>
            <w:vAlign w:val="center"/>
          </w:tcPr>
          <w:p w14:paraId="3BCEFB6E" w14:textId="77777777" w:rsidR="00FE22D0" w:rsidRDefault="00000000">
            <w:pPr>
              <w:spacing w:line="280" w:lineRule="exact"/>
              <w:jc w:val="center"/>
              <w:rPr>
                <w:b/>
                <w:color w:val="000000" w:themeColor="text1"/>
                <w:sz w:val="24"/>
                <w:szCs w:val="24"/>
              </w:rPr>
            </w:pPr>
            <w:r>
              <w:rPr>
                <w:b/>
                <w:color w:val="000000" w:themeColor="text1"/>
                <w:sz w:val="24"/>
                <w:szCs w:val="24"/>
              </w:rPr>
              <w:t>分值</w:t>
            </w:r>
          </w:p>
        </w:tc>
      </w:tr>
      <w:tr w:rsidR="00FE22D0" w14:paraId="5F5E65AB" w14:textId="77777777" w:rsidTr="0013356C">
        <w:trPr>
          <w:gridAfter w:val="1"/>
          <w:wAfter w:w="7" w:type="dxa"/>
          <w:cantSplit/>
          <w:trHeight w:val="294"/>
          <w:jc w:val="center"/>
        </w:trPr>
        <w:tc>
          <w:tcPr>
            <w:tcW w:w="2405" w:type="dxa"/>
            <w:gridSpan w:val="2"/>
            <w:vMerge/>
            <w:vAlign w:val="center"/>
          </w:tcPr>
          <w:p w14:paraId="58D36330" w14:textId="77777777" w:rsidR="00FE22D0" w:rsidRDefault="00FE22D0">
            <w:pPr>
              <w:spacing w:line="280" w:lineRule="exact"/>
              <w:jc w:val="center"/>
              <w:rPr>
                <w:b/>
                <w:color w:val="000000" w:themeColor="text1"/>
                <w:sz w:val="24"/>
                <w:szCs w:val="24"/>
              </w:rPr>
            </w:pPr>
          </w:p>
        </w:tc>
        <w:tc>
          <w:tcPr>
            <w:tcW w:w="4512" w:type="dxa"/>
            <w:vMerge/>
            <w:vAlign w:val="center"/>
          </w:tcPr>
          <w:p w14:paraId="40910918" w14:textId="77777777" w:rsidR="00FE22D0" w:rsidRDefault="00FE22D0">
            <w:pPr>
              <w:spacing w:line="280" w:lineRule="exact"/>
              <w:jc w:val="center"/>
              <w:rPr>
                <w:b/>
                <w:color w:val="000000" w:themeColor="text1"/>
                <w:sz w:val="24"/>
                <w:szCs w:val="24"/>
              </w:rPr>
            </w:pPr>
          </w:p>
        </w:tc>
        <w:tc>
          <w:tcPr>
            <w:tcW w:w="1434" w:type="dxa"/>
            <w:vMerge/>
            <w:vAlign w:val="center"/>
          </w:tcPr>
          <w:p w14:paraId="1716C3B3" w14:textId="77777777" w:rsidR="00FE22D0" w:rsidRDefault="00FE22D0">
            <w:pPr>
              <w:spacing w:line="280" w:lineRule="exact"/>
              <w:jc w:val="center"/>
              <w:rPr>
                <w:b/>
                <w:color w:val="000000" w:themeColor="text1"/>
                <w:sz w:val="24"/>
                <w:szCs w:val="24"/>
              </w:rPr>
            </w:pPr>
          </w:p>
        </w:tc>
      </w:tr>
      <w:tr w:rsidR="00FE22D0" w14:paraId="4F193F3C" w14:textId="77777777" w:rsidTr="0013356C">
        <w:trPr>
          <w:gridAfter w:val="1"/>
          <w:wAfter w:w="7" w:type="dxa"/>
          <w:cantSplit/>
          <w:trHeight w:val="280"/>
          <w:jc w:val="center"/>
        </w:trPr>
        <w:tc>
          <w:tcPr>
            <w:tcW w:w="2405" w:type="dxa"/>
            <w:gridSpan w:val="2"/>
            <w:vMerge/>
            <w:vAlign w:val="center"/>
          </w:tcPr>
          <w:p w14:paraId="436F4170" w14:textId="77777777" w:rsidR="00FE22D0" w:rsidRDefault="00FE22D0">
            <w:pPr>
              <w:spacing w:line="280" w:lineRule="exact"/>
              <w:jc w:val="center"/>
              <w:rPr>
                <w:b/>
                <w:color w:val="000000" w:themeColor="text1"/>
                <w:sz w:val="24"/>
                <w:szCs w:val="24"/>
              </w:rPr>
            </w:pPr>
          </w:p>
        </w:tc>
        <w:tc>
          <w:tcPr>
            <w:tcW w:w="4512" w:type="dxa"/>
            <w:vMerge/>
            <w:vAlign w:val="center"/>
          </w:tcPr>
          <w:p w14:paraId="1E2E4A3E" w14:textId="77777777" w:rsidR="00FE22D0" w:rsidRDefault="00FE22D0">
            <w:pPr>
              <w:spacing w:line="280" w:lineRule="exact"/>
              <w:jc w:val="center"/>
              <w:rPr>
                <w:b/>
                <w:color w:val="000000" w:themeColor="text1"/>
                <w:sz w:val="24"/>
                <w:szCs w:val="24"/>
              </w:rPr>
            </w:pPr>
          </w:p>
        </w:tc>
        <w:tc>
          <w:tcPr>
            <w:tcW w:w="1434" w:type="dxa"/>
            <w:vMerge/>
            <w:vAlign w:val="center"/>
          </w:tcPr>
          <w:p w14:paraId="70E2FD38" w14:textId="77777777" w:rsidR="00FE22D0" w:rsidRDefault="00FE22D0">
            <w:pPr>
              <w:spacing w:line="280" w:lineRule="exact"/>
              <w:jc w:val="center"/>
              <w:rPr>
                <w:b/>
                <w:color w:val="000000" w:themeColor="text1"/>
                <w:sz w:val="24"/>
                <w:szCs w:val="24"/>
              </w:rPr>
            </w:pPr>
          </w:p>
        </w:tc>
      </w:tr>
      <w:tr w:rsidR="00FE22D0" w14:paraId="07AF4298" w14:textId="77777777" w:rsidTr="0013356C">
        <w:trPr>
          <w:gridAfter w:val="1"/>
          <w:wAfter w:w="7" w:type="dxa"/>
          <w:cantSplit/>
          <w:trHeight w:val="883"/>
          <w:jc w:val="center"/>
        </w:trPr>
        <w:tc>
          <w:tcPr>
            <w:tcW w:w="2405" w:type="dxa"/>
            <w:gridSpan w:val="2"/>
            <w:vAlign w:val="center"/>
          </w:tcPr>
          <w:p w14:paraId="169BBE3C" w14:textId="77777777" w:rsidR="00FE22D0" w:rsidRDefault="00000000">
            <w:pPr>
              <w:widowControl/>
              <w:spacing w:line="280" w:lineRule="exact"/>
              <w:jc w:val="center"/>
              <w:rPr>
                <w:rFonts w:eastAsia="仿宋"/>
                <w:kern w:val="0"/>
                <w:sz w:val="24"/>
                <w:szCs w:val="24"/>
              </w:rPr>
            </w:pPr>
            <w:r>
              <w:rPr>
                <w:rFonts w:eastAsia="仿宋"/>
                <w:b/>
                <w:kern w:val="0"/>
                <w:sz w:val="24"/>
                <w:szCs w:val="24"/>
              </w:rPr>
              <w:t>选题</w:t>
            </w:r>
          </w:p>
        </w:tc>
        <w:tc>
          <w:tcPr>
            <w:tcW w:w="4512" w:type="dxa"/>
            <w:vAlign w:val="center"/>
          </w:tcPr>
          <w:p w14:paraId="6FDDCAAD" w14:textId="77777777" w:rsidR="00FE22D0" w:rsidRDefault="00000000">
            <w:pPr>
              <w:spacing w:line="280" w:lineRule="exact"/>
              <w:ind w:firstLineChars="200" w:firstLine="480"/>
              <w:jc w:val="left"/>
              <w:rPr>
                <w:rFonts w:eastAsia="仿宋"/>
                <w:kern w:val="0"/>
                <w:sz w:val="24"/>
                <w:szCs w:val="24"/>
              </w:rPr>
            </w:pPr>
            <w:r>
              <w:rPr>
                <w:rFonts w:eastAsia="仿宋" w:hint="eastAsia"/>
                <w:sz w:val="24"/>
                <w:szCs w:val="24"/>
              </w:rPr>
              <w:t>对标学科核心素养，符合“双新”“双减”要求，</w:t>
            </w:r>
            <w:r>
              <w:rPr>
                <w:rFonts w:eastAsia="仿宋"/>
                <w:sz w:val="24"/>
                <w:szCs w:val="24"/>
              </w:rPr>
              <w:t>选题准确，</w:t>
            </w:r>
            <w:r>
              <w:rPr>
                <w:rFonts w:eastAsia="仿宋" w:hint="eastAsia"/>
                <w:sz w:val="24"/>
                <w:szCs w:val="24"/>
              </w:rPr>
              <w:t>选取学习重点难点（或技能点）为主要教学内容，与当前教材版本匹配</w:t>
            </w:r>
            <w:r>
              <w:rPr>
                <w:rFonts w:eastAsia="仿宋"/>
                <w:sz w:val="24"/>
                <w:szCs w:val="24"/>
              </w:rPr>
              <w:t>，切合学生学习需要</w:t>
            </w:r>
            <w:r>
              <w:rPr>
                <w:rFonts w:eastAsia="仿宋" w:hint="eastAsia"/>
                <w:sz w:val="24"/>
                <w:szCs w:val="24"/>
              </w:rPr>
              <w:t>，组织与编排符合学生认知规律</w:t>
            </w:r>
            <w:r>
              <w:rPr>
                <w:rFonts w:eastAsia="仿宋"/>
                <w:sz w:val="24"/>
                <w:szCs w:val="24"/>
              </w:rPr>
              <w:t>。选题具体明确，大小适当。</w:t>
            </w:r>
          </w:p>
        </w:tc>
        <w:tc>
          <w:tcPr>
            <w:tcW w:w="1434" w:type="dxa"/>
            <w:vAlign w:val="center"/>
          </w:tcPr>
          <w:p w14:paraId="2AB5489C" w14:textId="77777777" w:rsidR="00FE22D0" w:rsidRDefault="00000000">
            <w:pPr>
              <w:spacing w:line="280" w:lineRule="exact"/>
              <w:jc w:val="center"/>
              <w:rPr>
                <w:rFonts w:eastAsia="仿宋"/>
                <w:sz w:val="24"/>
                <w:szCs w:val="24"/>
              </w:rPr>
            </w:pPr>
            <w:r>
              <w:rPr>
                <w:rFonts w:eastAsia="仿宋"/>
                <w:sz w:val="24"/>
                <w:szCs w:val="24"/>
              </w:rPr>
              <w:t>15</w:t>
            </w:r>
          </w:p>
        </w:tc>
      </w:tr>
      <w:tr w:rsidR="00FE22D0" w14:paraId="49600D74" w14:textId="77777777" w:rsidTr="0013356C">
        <w:trPr>
          <w:gridAfter w:val="1"/>
          <w:wAfter w:w="7" w:type="dxa"/>
          <w:cantSplit/>
          <w:trHeight w:val="908"/>
          <w:jc w:val="center"/>
        </w:trPr>
        <w:tc>
          <w:tcPr>
            <w:tcW w:w="2405" w:type="dxa"/>
            <w:gridSpan w:val="2"/>
            <w:vAlign w:val="center"/>
          </w:tcPr>
          <w:p w14:paraId="699A845A" w14:textId="77777777" w:rsidR="00FE22D0" w:rsidRDefault="00000000">
            <w:pPr>
              <w:spacing w:line="280" w:lineRule="exact"/>
              <w:jc w:val="center"/>
              <w:rPr>
                <w:rFonts w:eastAsia="仿宋"/>
                <w:kern w:val="0"/>
                <w:sz w:val="24"/>
                <w:szCs w:val="24"/>
              </w:rPr>
            </w:pPr>
            <w:r>
              <w:rPr>
                <w:rFonts w:eastAsia="仿宋"/>
                <w:b/>
                <w:kern w:val="0"/>
                <w:sz w:val="24"/>
                <w:szCs w:val="24"/>
              </w:rPr>
              <w:t>内容</w:t>
            </w:r>
          </w:p>
        </w:tc>
        <w:tc>
          <w:tcPr>
            <w:tcW w:w="4512" w:type="dxa"/>
            <w:vAlign w:val="center"/>
          </w:tcPr>
          <w:p w14:paraId="67D4674E" w14:textId="77777777" w:rsidR="00FE22D0" w:rsidRDefault="00000000">
            <w:pPr>
              <w:spacing w:line="280" w:lineRule="exact"/>
              <w:ind w:firstLineChars="200" w:firstLine="480"/>
              <w:jc w:val="left"/>
              <w:rPr>
                <w:rFonts w:eastAsia="仿宋"/>
                <w:sz w:val="24"/>
                <w:szCs w:val="24"/>
              </w:rPr>
            </w:pPr>
            <w:r>
              <w:rPr>
                <w:rFonts w:eastAsia="仿宋"/>
                <w:sz w:val="24"/>
                <w:szCs w:val="24"/>
              </w:rPr>
              <w:t>内容科学，</w:t>
            </w:r>
            <w:r>
              <w:rPr>
                <w:rFonts w:eastAsia="仿宋" w:hint="eastAsia"/>
                <w:sz w:val="24"/>
                <w:szCs w:val="24"/>
              </w:rPr>
              <w:t>符合学科特点与学习需求，</w:t>
            </w:r>
            <w:r>
              <w:rPr>
                <w:rFonts w:eastAsia="仿宋"/>
                <w:sz w:val="24"/>
                <w:szCs w:val="24"/>
              </w:rPr>
              <w:t>不出现知识性错误；安排合理，符合学生认知规律</w:t>
            </w:r>
            <w:r>
              <w:rPr>
                <w:rFonts w:eastAsia="仿宋" w:hint="eastAsia"/>
                <w:sz w:val="24"/>
                <w:szCs w:val="24"/>
              </w:rPr>
              <w:t>，有利于学生知识体系的建构</w:t>
            </w:r>
            <w:r>
              <w:rPr>
                <w:rFonts w:eastAsia="仿宋"/>
                <w:sz w:val="24"/>
                <w:szCs w:val="24"/>
              </w:rPr>
              <w:t>。内容充实，重点突出。主线清晰，逻辑性强；难易适当，讲解透彻。</w:t>
            </w:r>
            <w:r>
              <w:rPr>
                <w:rFonts w:eastAsia="仿宋" w:hint="eastAsia"/>
                <w:sz w:val="24"/>
                <w:szCs w:val="24"/>
              </w:rPr>
              <w:t>满足不同学生主动获取知识、技能与信息服务的需求。</w:t>
            </w:r>
          </w:p>
        </w:tc>
        <w:tc>
          <w:tcPr>
            <w:tcW w:w="1434" w:type="dxa"/>
            <w:vAlign w:val="center"/>
          </w:tcPr>
          <w:p w14:paraId="5A8C09C7" w14:textId="77777777" w:rsidR="00FE22D0" w:rsidRDefault="00000000">
            <w:pPr>
              <w:spacing w:line="280" w:lineRule="exact"/>
              <w:jc w:val="center"/>
              <w:rPr>
                <w:rFonts w:eastAsia="仿宋"/>
                <w:sz w:val="24"/>
                <w:szCs w:val="24"/>
              </w:rPr>
            </w:pPr>
            <w:r>
              <w:rPr>
                <w:rFonts w:eastAsia="仿宋"/>
                <w:sz w:val="24"/>
                <w:szCs w:val="24"/>
              </w:rPr>
              <w:t>30</w:t>
            </w:r>
          </w:p>
        </w:tc>
      </w:tr>
      <w:tr w:rsidR="00FE22D0" w14:paraId="506ADAEF" w14:textId="77777777" w:rsidTr="0013356C">
        <w:trPr>
          <w:gridAfter w:val="1"/>
          <w:wAfter w:w="7" w:type="dxa"/>
          <w:cantSplit/>
          <w:trHeight w:val="1058"/>
          <w:jc w:val="center"/>
        </w:trPr>
        <w:tc>
          <w:tcPr>
            <w:tcW w:w="2405" w:type="dxa"/>
            <w:gridSpan w:val="2"/>
            <w:vAlign w:val="center"/>
          </w:tcPr>
          <w:p w14:paraId="04F10624" w14:textId="77777777" w:rsidR="00FE22D0" w:rsidRDefault="00000000">
            <w:pPr>
              <w:widowControl/>
              <w:spacing w:line="280" w:lineRule="exact"/>
              <w:jc w:val="center"/>
              <w:rPr>
                <w:rFonts w:eastAsia="仿宋"/>
                <w:bCs/>
                <w:kern w:val="0"/>
                <w:sz w:val="24"/>
                <w:szCs w:val="24"/>
              </w:rPr>
            </w:pPr>
            <w:r>
              <w:rPr>
                <w:rFonts w:eastAsia="仿宋"/>
                <w:b/>
                <w:bCs/>
                <w:kern w:val="0"/>
                <w:sz w:val="24"/>
                <w:szCs w:val="24"/>
              </w:rPr>
              <w:t>结构</w:t>
            </w:r>
          </w:p>
        </w:tc>
        <w:tc>
          <w:tcPr>
            <w:tcW w:w="4512" w:type="dxa"/>
            <w:vAlign w:val="center"/>
          </w:tcPr>
          <w:p w14:paraId="2D85553E" w14:textId="77777777" w:rsidR="00FE22D0" w:rsidRDefault="00000000">
            <w:pPr>
              <w:spacing w:line="280" w:lineRule="exact"/>
              <w:ind w:firstLineChars="200" w:firstLine="480"/>
              <w:rPr>
                <w:rFonts w:eastAsia="仿宋"/>
                <w:sz w:val="24"/>
                <w:szCs w:val="24"/>
              </w:rPr>
            </w:pPr>
            <w:r>
              <w:rPr>
                <w:rFonts w:eastAsia="仿宋" w:hint="eastAsia"/>
                <w:sz w:val="24"/>
                <w:szCs w:val="24"/>
              </w:rPr>
              <w:t>教学活动以“学生为主体、学习为主线、教师为主导”，</w:t>
            </w:r>
            <w:r>
              <w:rPr>
                <w:rFonts w:eastAsia="仿宋"/>
                <w:sz w:val="24"/>
                <w:szCs w:val="24"/>
              </w:rPr>
              <w:t>结构完整，层次分明；进度安排合理。有完整的教案、教学设计、习题、反思等配套资料。</w:t>
            </w:r>
          </w:p>
        </w:tc>
        <w:tc>
          <w:tcPr>
            <w:tcW w:w="1434" w:type="dxa"/>
            <w:vAlign w:val="center"/>
          </w:tcPr>
          <w:p w14:paraId="6F23EDE8" w14:textId="77777777" w:rsidR="00FE22D0" w:rsidRDefault="00000000">
            <w:pPr>
              <w:spacing w:line="280" w:lineRule="exact"/>
              <w:jc w:val="center"/>
              <w:rPr>
                <w:rFonts w:eastAsia="仿宋"/>
                <w:sz w:val="24"/>
                <w:szCs w:val="24"/>
              </w:rPr>
            </w:pPr>
            <w:r>
              <w:rPr>
                <w:rFonts w:eastAsia="仿宋"/>
                <w:sz w:val="24"/>
                <w:szCs w:val="24"/>
              </w:rPr>
              <w:t>20</w:t>
            </w:r>
          </w:p>
        </w:tc>
      </w:tr>
      <w:tr w:rsidR="00FE22D0" w14:paraId="761FBA96" w14:textId="77777777" w:rsidTr="0013356C">
        <w:trPr>
          <w:gridAfter w:val="1"/>
          <w:wAfter w:w="7" w:type="dxa"/>
          <w:cantSplit/>
          <w:trHeight w:val="898"/>
          <w:jc w:val="center"/>
        </w:trPr>
        <w:tc>
          <w:tcPr>
            <w:tcW w:w="2405" w:type="dxa"/>
            <w:gridSpan w:val="2"/>
            <w:vAlign w:val="center"/>
          </w:tcPr>
          <w:p w14:paraId="2E5DF431" w14:textId="77777777" w:rsidR="00FE22D0" w:rsidRDefault="00000000">
            <w:pPr>
              <w:widowControl/>
              <w:spacing w:line="280" w:lineRule="exact"/>
              <w:jc w:val="center"/>
              <w:rPr>
                <w:rFonts w:eastAsia="仿宋"/>
                <w:kern w:val="0"/>
                <w:sz w:val="24"/>
                <w:szCs w:val="24"/>
              </w:rPr>
            </w:pPr>
            <w:r>
              <w:rPr>
                <w:rFonts w:eastAsia="仿宋"/>
                <w:b/>
                <w:bCs/>
                <w:kern w:val="0"/>
                <w:sz w:val="24"/>
                <w:szCs w:val="24"/>
              </w:rPr>
              <w:t>技术</w:t>
            </w:r>
          </w:p>
        </w:tc>
        <w:tc>
          <w:tcPr>
            <w:tcW w:w="4512" w:type="dxa"/>
            <w:vAlign w:val="center"/>
          </w:tcPr>
          <w:p w14:paraId="656DCED2" w14:textId="77777777" w:rsidR="00FE22D0" w:rsidRDefault="00000000">
            <w:pPr>
              <w:spacing w:line="280" w:lineRule="exact"/>
              <w:ind w:firstLineChars="200" w:firstLine="480"/>
              <w:jc w:val="left"/>
              <w:rPr>
                <w:rFonts w:eastAsia="仿宋"/>
                <w:kern w:val="0"/>
                <w:sz w:val="24"/>
                <w:szCs w:val="24"/>
              </w:rPr>
            </w:pPr>
            <w:r>
              <w:rPr>
                <w:rFonts w:eastAsia="仿宋"/>
                <w:kern w:val="0"/>
                <w:sz w:val="24"/>
                <w:szCs w:val="24"/>
              </w:rPr>
              <w:t>时间长度</w:t>
            </w:r>
            <w:r>
              <w:rPr>
                <w:rFonts w:eastAsia="仿宋" w:hint="eastAsia"/>
                <w:kern w:val="0"/>
                <w:sz w:val="24"/>
                <w:szCs w:val="24"/>
              </w:rPr>
              <w:t>合理</w:t>
            </w:r>
            <w:r>
              <w:rPr>
                <w:rFonts w:eastAsia="仿宋"/>
                <w:kern w:val="0"/>
                <w:sz w:val="24"/>
                <w:szCs w:val="24"/>
              </w:rPr>
              <w:t>，</w:t>
            </w:r>
            <w:r>
              <w:rPr>
                <w:rFonts w:eastAsia="仿宋" w:hint="eastAsia"/>
                <w:kern w:val="0"/>
                <w:sz w:val="24"/>
                <w:szCs w:val="24"/>
              </w:rPr>
              <w:t>格式通用，传输快捷；画质清晰、图像稳定、字幕准确、界面美观；声音清楚，音画同步；语言有节奏感，富有感染力</w:t>
            </w:r>
            <w:r>
              <w:rPr>
                <w:rFonts w:eastAsia="仿宋"/>
                <w:kern w:val="0"/>
                <w:sz w:val="24"/>
                <w:szCs w:val="24"/>
              </w:rPr>
              <w:t>。</w:t>
            </w:r>
          </w:p>
        </w:tc>
        <w:tc>
          <w:tcPr>
            <w:tcW w:w="1434" w:type="dxa"/>
            <w:vAlign w:val="center"/>
          </w:tcPr>
          <w:p w14:paraId="40A43205" w14:textId="77777777" w:rsidR="00FE22D0" w:rsidRDefault="00000000">
            <w:pPr>
              <w:spacing w:line="280" w:lineRule="exact"/>
              <w:jc w:val="center"/>
              <w:rPr>
                <w:rFonts w:eastAsia="仿宋"/>
                <w:sz w:val="24"/>
                <w:szCs w:val="24"/>
              </w:rPr>
            </w:pPr>
            <w:r>
              <w:rPr>
                <w:rFonts w:eastAsia="仿宋"/>
                <w:sz w:val="24"/>
                <w:szCs w:val="24"/>
              </w:rPr>
              <w:t>10</w:t>
            </w:r>
          </w:p>
        </w:tc>
      </w:tr>
      <w:tr w:rsidR="00FE22D0" w14:paraId="7B9A280E" w14:textId="77777777" w:rsidTr="0013356C">
        <w:trPr>
          <w:gridAfter w:val="1"/>
          <w:wAfter w:w="7" w:type="dxa"/>
          <w:cantSplit/>
          <w:trHeight w:val="2153"/>
          <w:jc w:val="center"/>
        </w:trPr>
        <w:tc>
          <w:tcPr>
            <w:tcW w:w="2405" w:type="dxa"/>
            <w:gridSpan w:val="2"/>
            <w:vAlign w:val="center"/>
          </w:tcPr>
          <w:p w14:paraId="3A46055A" w14:textId="77777777" w:rsidR="00FE22D0" w:rsidRDefault="00000000">
            <w:pPr>
              <w:spacing w:line="280" w:lineRule="exact"/>
              <w:jc w:val="center"/>
              <w:rPr>
                <w:rFonts w:eastAsia="仿宋"/>
                <w:kern w:val="0"/>
                <w:sz w:val="24"/>
                <w:szCs w:val="24"/>
              </w:rPr>
            </w:pPr>
            <w:r>
              <w:rPr>
                <w:rFonts w:eastAsia="仿宋"/>
                <w:b/>
                <w:sz w:val="24"/>
                <w:szCs w:val="24"/>
              </w:rPr>
              <w:t>效果</w:t>
            </w:r>
          </w:p>
        </w:tc>
        <w:tc>
          <w:tcPr>
            <w:tcW w:w="4512" w:type="dxa"/>
            <w:vAlign w:val="center"/>
          </w:tcPr>
          <w:p w14:paraId="2B482716" w14:textId="77777777" w:rsidR="00FE22D0" w:rsidRDefault="00000000">
            <w:pPr>
              <w:spacing w:line="280" w:lineRule="exact"/>
              <w:ind w:firstLineChars="200" w:firstLine="480"/>
              <w:jc w:val="left"/>
              <w:rPr>
                <w:rFonts w:eastAsia="仿宋"/>
                <w:sz w:val="24"/>
                <w:szCs w:val="24"/>
              </w:rPr>
            </w:pPr>
            <w:r>
              <w:rPr>
                <w:rFonts w:eastAsia="仿宋"/>
                <w:sz w:val="24"/>
                <w:szCs w:val="24"/>
              </w:rPr>
              <w:t>视频画面美观、色彩协调、景深合适、镜头切换自然，观看感受良好；主讲人形象良好，衣着大方得体，语言流畅通顺，发音标准清晰。</w:t>
            </w:r>
            <w:r>
              <w:rPr>
                <w:rFonts w:eastAsia="仿宋" w:hint="eastAsia"/>
                <w:sz w:val="24"/>
                <w:szCs w:val="24"/>
              </w:rPr>
              <w:t>形式新颖，趣味性和启发性强。</w:t>
            </w:r>
          </w:p>
          <w:p w14:paraId="0A104539" w14:textId="77777777" w:rsidR="00FE22D0" w:rsidRDefault="00000000">
            <w:pPr>
              <w:spacing w:line="280" w:lineRule="exact"/>
              <w:ind w:firstLineChars="200" w:firstLine="480"/>
              <w:jc w:val="left"/>
              <w:rPr>
                <w:rFonts w:eastAsia="仿宋"/>
                <w:kern w:val="0"/>
                <w:sz w:val="24"/>
                <w:szCs w:val="24"/>
              </w:rPr>
            </w:pPr>
            <w:r>
              <w:rPr>
                <w:rFonts w:eastAsia="仿宋"/>
                <w:kern w:val="0"/>
                <w:sz w:val="24"/>
                <w:szCs w:val="24"/>
              </w:rPr>
              <w:t>教学目标达成好，有效</w:t>
            </w:r>
            <w:r>
              <w:rPr>
                <w:rFonts w:eastAsia="仿宋" w:hint="eastAsia"/>
                <w:kern w:val="0"/>
                <w:sz w:val="24"/>
                <w:szCs w:val="24"/>
              </w:rPr>
              <w:t>解决教与学的重点难点等</w:t>
            </w:r>
            <w:r>
              <w:rPr>
                <w:rFonts w:eastAsia="仿宋"/>
                <w:kern w:val="0"/>
                <w:sz w:val="24"/>
                <w:szCs w:val="24"/>
              </w:rPr>
              <w:t>，实现</w:t>
            </w:r>
            <w:r>
              <w:rPr>
                <w:rFonts w:eastAsia="仿宋"/>
                <w:kern w:val="0"/>
                <w:sz w:val="24"/>
                <w:szCs w:val="24"/>
              </w:rPr>
              <w:t>“</w:t>
            </w:r>
            <w:r>
              <w:rPr>
                <w:rFonts w:eastAsia="仿宋"/>
                <w:kern w:val="0"/>
                <w:sz w:val="24"/>
                <w:szCs w:val="24"/>
              </w:rPr>
              <w:t>一课一得</w:t>
            </w:r>
            <w:r>
              <w:rPr>
                <w:rFonts w:eastAsia="仿宋"/>
                <w:kern w:val="0"/>
                <w:sz w:val="24"/>
                <w:szCs w:val="24"/>
              </w:rPr>
              <w:t>”</w:t>
            </w:r>
            <w:r>
              <w:rPr>
                <w:rFonts w:eastAsia="仿宋"/>
                <w:kern w:val="0"/>
                <w:sz w:val="24"/>
                <w:szCs w:val="24"/>
              </w:rPr>
              <w:t>，帮助学生有效获取知识，</w:t>
            </w:r>
            <w:r>
              <w:rPr>
                <w:rFonts w:eastAsia="仿宋" w:hint="eastAsia"/>
                <w:kern w:val="0"/>
                <w:sz w:val="24"/>
                <w:szCs w:val="24"/>
              </w:rPr>
              <w:t>减轻学生学习和信息获取的成本与负担</w:t>
            </w:r>
            <w:r>
              <w:rPr>
                <w:rFonts w:eastAsia="仿宋"/>
                <w:kern w:val="0"/>
                <w:sz w:val="24"/>
                <w:szCs w:val="24"/>
              </w:rPr>
              <w:t>。</w:t>
            </w:r>
          </w:p>
        </w:tc>
        <w:tc>
          <w:tcPr>
            <w:tcW w:w="1434" w:type="dxa"/>
            <w:vAlign w:val="center"/>
          </w:tcPr>
          <w:p w14:paraId="2D3C4119" w14:textId="77777777" w:rsidR="00FE22D0" w:rsidRDefault="00000000">
            <w:pPr>
              <w:spacing w:line="280" w:lineRule="exact"/>
              <w:jc w:val="center"/>
              <w:rPr>
                <w:rFonts w:eastAsia="仿宋"/>
                <w:sz w:val="24"/>
                <w:szCs w:val="24"/>
              </w:rPr>
            </w:pPr>
            <w:r>
              <w:rPr>
                <w:rFonts w:eastAsia="仿宋"/>
                <w:sz w:val="24"/>
                <w:szCs w:val="24"/>
              </w:rPr>
              <w:t>25</w:t>
            </w:r>
          </w:p>
        </w:tc>
      </w:tr>
      <w:tr w:rsidR="00FE22D0" w14:paraId="59B19391" w14:textId="77777777">
        <w:trPr>
          <w:cantSplit/>
          <w:trHeight w:val="447"/>
          <w:jc w:val="center"/>
        </w:trPr>
        <w:tc>
          <w:tcPr>
            <w:tcW w:w="1539" w:type="dxa"/>
            <w:vAlign w:val="center"/>
          </w:tcPr>
          <w:p w14:paraId="63FFA854" w14:textId="77777777" w:rsidR="00FE22D0" w:rsidRDefault="00000000">
            <w:pPr>
              <w:spacing w:line="280" w:lineRule="exact"/>
              <w:jc w:val="center"/>
              <w:rPr>
                <w:rFonts w:eastAsia="仿宋"/>
                <w:b/>
                <w:color w:val="000000" w:themeColor="text1"/>
                <w:sz w:val="24"/>
                <w:szCs w:val="24"/>
              </w:rPr>
            </w:pPr>
            <w:r>
              <w:rPr>
                <w:rFonts w:eastAsia="仿宋"/>
                <w:b/>
                <w:color w:val="000000" w:themeColor="text1"/>
                <w:sz w:val="24"/>
                <w:szCs w:val="24"/>
              </w:rPr>
              <w:t>总分</w:t>
            </w:r>
          </w:p>
        </w:tc>
        <w:tc>
          <w:tcPr>
            <w:tcW w:w="6819" w:type="dxa"/>
            <w:gridSpan w:val="4"/>
          </w:tcPr>
          <w:p w14:paraId="61E99979" w14:textId="77777777" w:rsidR="00FE22D0" w:rsidRDefault="00FE22D0">
            <w:pPr>
              <w:widowControl/>
              <w:jc w:val="left"/>
              <w:rPr>
                <w:rFonts w:eastAsia="仿宋"/>
                <w:sz w:val="24"/>
                <w:szCs w:val="24"/>
              </w:rPr>
            </w:pPr>
          </w:p>
        </w:tc>
      </w:tr>
      <w:tr w:rsidR="00FE22D0" w14:paraId="6C740071" w14:textId="77777777">
        <w:trPr>
          <w:cantSplit/>
          <w:trHeight w:val="1061"/>
          <w:jc w:val="center"/>
        </w:trPr>
        <w:tc>
          <w:tcPr>
            <w:tcW w:w="1539" w:type="dxa"/>
            <w:vAlign w:val="center"/>
          </w:tcPr>
          <w:p w14:paraId="0C770F00" w14:textId="77777777" w:rsidR="00FE22D0" w:rsidRDefault="00000000">
            <w:pPr>
              <w:spacing w:line="280" w:lineRule="exact"/>
              <w:jc w:val="center"/>
              <w:rPr>
                <w:rFonts w:eastAsia="仿宋"/>
                <w:b/>
                <w:color w:val="000000" w:themeColor="text1"/>
                <w:sz w:val="24"/>
                <w:szCs w:val="24"/>
              </w:rPr>
            </w:pPr>
            <w:r>
              <w:rPr>
                <w:rFonts w:eastAsia="仿宋"/>
                <w:b/>
                <w:color w:val="000000" w:themeColor="text1"/>
                <w:sz w:val="24"/>
                <w:szCs w:val="24"/>
              </w:rPr>
              <w:t>评选等级</w:t>
            </w:r>
          </w:p>
        </w:tc>
        <w:tc>
          <w:tcPr>
            <w:tcW w:w="6819" w:type="dxa"/>
            <w:gridSpan w:val="4"/>
          </w:tcPr>
          <w:p w14:paraId="4E872700" w14:textId="77777777" w:rsidR="00FE22D0" w:rsidRDefault="00000000">
            <w:pPr>
              <w:widowControl/>
              <w:jc w:val="left"/>
              <w:rPr>
                <w:rFonts w:eastAsia="仿宋"/>
                <w:color w:val="000000" w:themeColor="text1"/>
                <w:sz w:val="24"/>
                <w:szCs w:val="24"/>
              </w:rPr>
            </w:pPr>
            <w:r>
              <w:rPr>
                <w:rFonts w:eastAsia="仿宋"/>
                <w:color w:val="000000" w:themeColor="text1"/>
                <w:sz w:val="24"/>
                <w:szCs w:val="24"/>
              </w:rPr>
              <w:t>优秀：总分</w:t>
            </w:r>
            <w:r>
              <w:rPr>
                <w:rFonts w:eastAsia="仿宋"/>
                <w:color w:val="000000" w:themeColor="text1"/>
                <w:sz w:val="24"/>
                <w:szCs w:val="24"/>
              </w:rPr>
              <w:t>≥90</w:t>
            </w:r>
          </w:p>
          <w:p w14:paraId="31F00717" w14:textId="77777777" w:rsidR="00FE22D0" w:rsidRDefault="00000000">
            <w:pPr>
              <w:widowControl/>
              <w:jc w:val="left"/>
              <w:rPr>
                <w:rFonts w:eastAsia="仿宋"/>
                <w:color w:val="000000" w:themeColor="text1"/>
                <w:sz w:val="24"/>
                <w:szCs w:val="24"/>
              </w:rPr>
            </w:pPr>
            <w:r>
              <w:rPr>
                <w:rFonts w:eastAsia="仿宋"/>
                <w:color w:val="000000" w:themeColor="text1"/>
                <w:sz w:val="24"/>
                <w:szCs w:val="24"/>
              </w:rPr>
              <w:t>良好：</w:t>
            </w:r>
            <w:r>
              <w:rPr>
                <w:rFonts w:eastAsia="仿宋"/>
                <w:color w:val="000000" w:themeColor="text1"/>
                <w:sz w:val="24"/>
                <w:szCs w:val="24"/>
              </w:rPr>
              <w:t>90</w:t>
            </w:r>
            <w:r>
              <w:rPr>
                <w:rFonts w:eastAsia="仿宋"/>
                <w:color w:val="000000" w:themeColor="text1"/>
                <w:sz w:val="24"/>
                <w:szCs w:val="24"/>
              </w:rPr>
              <w:t>＞总分</w:t>
            </w:r>
            <w:r>
              <w:rPr>
                <w:rFonts w:eastAsia="仿宋"/>
                <w:color w:val="000000" w:themeColor="text1"/>
                <w:sz w:val="24"/>
                <w:szCs w:val="24"/>
              </w:rPr>
              <w:t>≥80</w:t>
            </w:r>
          </w:p>
          <w:p w14:paraId="604CB9E5" w14:textId="77777777" w:rsidR="00FE22D0" w:rsidRDefault="00000000">
            <w:pPr>
              <w:widowControl/>
              <w:jc w:val="left"/>
              <w:rPr>
                <w:rFonts w:eastAsia="仿宋"/>
                <w:color w:val="000000" w:themeColor="text1"/>
                <w:sz w:val="24"/>
                <w:szCs w:val="24"/>
              </w:rPr>
            </w:pPr>
            <w:r>
              <w:rPr>
                <w:rFonts w:eastAsia="仿宋"/>
                <w:color w:val="000000" w:themeColor="text1"/>
                <w:sz w:val="24"/>
                <w:szCs w:val="24"/>
              </w:rPr>
              <w:t>一般：</w:t>
            </w:r>
            <w:r>
              <w:rPr>
                <w:rFonts w:eastAsia="仿宋"/>
                <w:color w:val="000000" w:themeColor="text1"/>
                <w:sz w:val="24"/>
                <w:szCs w:val="24"/>
              </w:rPr>
              <w:t>80</w:t>
            </w:r>
            <w:r>
              <w:rPr>
                <w:rFonts w:eastAsia="仿宋"/>
                <w:color w:val="000000" w:themeColor="text1"/>
                <w:sz w:val="24"/>
                <w:szCs w:val="24"/>
              </w:rPr>
              <w:t>＞总分</w:t>
            </w:r>
            <w:r>
              <w:rPr>
                <w:rFonts w:eastAsia="仿宋"/>
                <w:color w:val="000000" w:themeColor="text1"/>
                <w:sz w:val="24"/>
                <w:szCs w:val="24"/>
              </w:rPr>
              <w:t>≥70</w:t>
            </w:r>
          </w:p>
          <w:p w14:paraId="7A847D66" w14:textId="77777777" w:rsidR="00FE22D0" w:rsidRDefault="00000000">
            <w:pPr>
              <w:widowControl/>
              <w:jc w:val="left"/>
              <w:rPr>
                <w:rFonts w:eastAsia="仿宋"/>
                <w:color w:val="000000" w:themeColor="text1"/>
                <w:sz w:val="24"/>
                <w:szCs w:val="24"/>
              </w:rPr>
            </w:pPr>
            <w:r>
              <w:rPr>
                <w:rFonts w:eastAsia="仿宋"/>
                <w:color w:val="000000" w:themeColor="text1"/>
                <w:sz w:val="24"/>
                <w:szCs w:val="24"/>
              </w:rPr>
              <w:t>及格：</w:t>
            </w:r>
            <w:r>
              <w:rPr>
                <w:rFonts w:eastAsia="仿宋"/>
                <w:color w:val="000000" w:themeColor="text1"/>
                <w:sz w:val="24"/>
                <w:szCs w:val="24"/>
              </w:rPr>
              <w:t>70</w:t>
            </w:r>
            <w:r>
              <w:rPr>
                <w:rFonts w:eastAsia="仿宋"/>
                <w:color w:val="000000" w:themeColor="text1"/>
                <w:sz w:val="24"/>
                <w:szCs w:val="24"/>
              </w:rPr>
              <w:t>＞总分</w:t>
            </w:r>
            <w:r>
              <w:rPr>
                <w:rFonts w:eastAsia="仿宋"/>
                <w:color w:val="000000" w:themeColor="text1"/>
                <w:sz w:val="24"/>
                <w:szCs w:val="24"/>
              </w:rPr>
              <w:t>≥60</w:t>
            </w:r>
          </w:p>
          <w:p w14:paraId="47CBB1E2" w14:textId="77777777" w:rsidR="00FE22D0" w:rsidRDefault="00000000">
            <w:pPr>
              <w:widowControl/>
              <w:jc w:val="left"/>
              <w:rPr>
                <w:rFonts w:eastAsia="仿宋"/>
                <w:color w:val="000000" w:themeColor="text1"/>
                <w:sz w:val="24"/>
                <w:szCs w:val="24"/>
              </w:rPr>
            </w:pPr>
            <w:r>
              <w:rPr>
                <w:rFonts w:eastAsia="仿宋"/>
                <w:color w:val="000000" w:themeColor="text1"/>
                <w:sz w:val="24"/>
                <w:szCs w:val="24"/>
              </w:rPr>
              <w:t>不及格：总分＜</w:t>
            </w:r>
            <w:r>
              <w:rPr>
                <w:rFonts w:eastAsia="仿宋"/>
                <w:color w:val="000000" w:themeColor="text1"/>
                <w:sz w:val="24"/>
                <w:szCs w:val="24"/>
              </w:rPr>
              <w:t>60</w:t>
            </w:r>
          </w:p>
        </w:tc>
      </w:tr>
    </w:tbl>
    <w:p w14:paraId="3941EAFC" w14:textId="77777777" w:rsidR="00FE22D0" w:rsidRDefault="00FE22D0">
      <w:pPr>
        <w:rPr>
          <w:color w:val="000000" w:themeColor="text1"/>
        </w:rPr>
      </w:pPr>
    </w:p>
    <w:p w14:paraId="30E089CF" w14:textId="77777777" w:rsidR="00FE22D0" w:rsidRDefault="00FE22D0">
      <w:pPr>
        <w:rPr>
          <w:color w:val="000000" w:themeColor="text1"/>
        </w:rPr>
      </w:pPr>
    </w:p>
    <w:p w14:paraId="31138FE2" w14:textId="77777777" w:rsidR="00FE22D0" w:rsidRDefault="00000000">
      <w:pPr>
        <w:jc w:val="center"/>
        <w:rPr>
          <w:rFonts w:ascii="微软雅黑" w:eastAsia="微软雅黑" w:hAnsi="微软雅黑"/>
          <w:b/>
          <w:color w:val="000000" w:themeColor="text1"/>
          <w:sz w:val="52"/>
          <w:szCs w:val="44"/>
        </w:rPr>
      </w:pPr>
      <w:r>
        <w:rPr>
          <w:rFonts w:ascii="微软雅黑" w:eastAsia="微软雅黑" w:hAnsi="微软雅黑"/>
          <w:b/>
          <w:noProof/>
          <w:color w:val="000000" w:themeColor="text1"/>
          <w:sz w:val="52"/>
          <w:szCs w:val="44"/>
        </w:rPr>
        <w:drawing>
          <wp:inline distT="0" distB="0" distL="0" distR="0" wp14:anchorId="6E798306" wp14:editId="46A4737E">
            <wp:extent cx="2286000" cy="107188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2925" cy="1079917"/>
                    </a:xfrm>
                    <a:prstGeom prst="rect">
                      <a:avLst/>
                    </a:prstGeom>
                  </pic:spPr>
                </pic:pic>
              </a:graphicData>
            </a:graphic>
          </wp:inline>
        </w:drawing>
      </w:r>
    </w:p>
    <w:p w14:paraId="5683A818" w14:textId="77777777" w:rsidR="00FE22D0" w:rsidRDefault="00FE22D0">
      <w:pPr>
        <w:jc w:val="center"/>
        <w:rPr>
          <w:rFonts w:ascii="微软雅黑" w:eastAsia="微软雅黑" w:hAnsi="微软雅黑"/>
          <w:b/>
          <w:color w:val="000000" w:themeColor="text1"/>
          <w:sz w:val="52"/>
          <w:szCs w:val="44"/>
        </w:rPr>
      </w:pPr>
    </w:p>
    <w:p w14:paraId="13D47624" w14:textId="77777777" w:rsidR="00FE22D0" w:rsidRDefault="00000000">
      <w:pPr>
        <w:jc w:val="center"/>
        <w:rPr>
          <w:rFonts w:ascii="微软雅黑" w:eastAsia="微软雅黑" w:hAnsi="微软雅黑" w:cs="宋体"/>
          <w:color w:val="000000" w:themeColor="text1"/>
          <w:kern w:val="0"/>
          <w:sz w:val="52"/>
          <w:szCs w:val="44"/>
        </w:rPr>
      </w:pPr>
      <w:r>
        <w:rPr>
          <w:rFonts w:ascii="微软雅黑" w:eastAsia="微软雅黑" w:hAnsi="微软雅黑" w:cs="宋体" w:hint="eastAsia"/>
          <w:color w:val="000000" w:themeColor="text1"/>
          <w:kern w:val="0"/>
          <w:sz w:val="52"/>
          <w:szCs w:val="44"/>
        </w:rPr>
        <w:t>第十届越秀区教师微课作品评审活动</w:t>
      </w:r>
    </w:p>
    <w:p w14:paraId="58C4F940" w14:textId="77777777" w:rsidR="00FE22D0" w:rsidRDefault="00FE22D0">
      <w:pPr>
        <w:jc w:val="center"/>
        <w:rPr>
          <w:rFonts w:ascii="微软雅黑" w:eastAsia="微软雅黑" w:hAnsi="微软雅黑"/>
          <w:b/>
          <w:color w:val="000000" w:themeColor="text1"/>
          <w:sz w:val="96"/>
          <w:szCs w:val="44"/>
        </w:rPr>
      </w:pPr>
    </w:p>
    <w:p w14:paraId="179AF29B" w14:textId="77777777" w:rsidR="00FE22D0" w:rsidRDefault="00000000">
      <w:pPr>
        <w:jc w:val="center"/>
        <w:rPr>
          <w:rFonts w:ascii="微软雅黑" w:eastAsia="微软雅黑" w:hAnsi="微软雅黑"/>
          <w:b/>
          <w:color w:val="000000" w:themeColor="text1"/>
          <w:sz w:val="52"/>
          <w:szCs w:val="84"/>
        </w:rPr>
      </w:pPr>
      <w:r>
        <w:rPr>
          <w:rFonts w:ascii="微软雅黑" w:eastAsia="微软雅黑" w:hAnsi="微软雅黑" w:hint="eastAsia"/>
          <w:b/>
          <w:color w:val="000000" w:themeColor="text1"/>
          <w:sz w:val="52"/>
          <w:szCs w:val="84"/>
        </w:rPr>
        <w:t>操</w:t>
      </w:r>
    </w:p>
    <w:p w14:paraId="2E59DC6E" w14:textId="77777777" w:rsidR="00FE22D0" w:rsidRDefault="00000000">
      <w:pPr>
        <w:jc w:val="center"/>
        <w:rPr>
          <w:rFonts w:ascii="微软雅黑" w:eastAsia="微软雅黑" w:hAnsi="微软雅黑"/>
          <w:b/>
          <w:color w:val="000000" w:themeColor="text1"/>
          <w:sz w:val="52"/>
          <w:szCs w:val="84"/>
        </w:rPr>
      </w:pPr>
      <w:r>
        <w:rPr>
          <w:rFonts w:ascii="微软雅黑" w:eastAsia="微软雅黑" w:hAnsi="微软雅黑" w:hint="eastAsia"/>
          <w:b/>
          <w:color w:val="000000" w:themeColor="text1"/>
          <w:sz w:val="52"/>
          <w:szCs w:val="84"/>
        </w:rPr>
        <w:t>作</w:t>
      </w:r>
    </w:p>
    <w:p w14:paraId="486A43AC" w14:textId="77777777" w:rsidR="00FE22D0" w:rsidRDefault="00000000">
      <w:pPr>
        <w:jc w:val="center"/>
        <w:rPr>
          <w:rFonts w:ascii="微软雅黑" w:eastAsia="微软雅黑" w:hAnsi="微软雅黑"/>
          <w:b/>
          <w:color w:val="000000" w:themeColor="text1"/>
          <w:sz w:val="52"/>
          <w:szCs w:val="84"/>
        </w:rPr>
      </w:pPr>
      <w:r>
        <w:rPr>
          <w:rFonts w:ascii="微软雅黑" w:eastAsia="微软雅黑" w:hAnsi="微软雅黑" w:hint="eastAsia"/>
          <w:b/>
          <w:color w:val="000000" w:themeColor="text1"/>
          <w:sz w:val="52"/>
          <w:szCs w:val="84"/>
        </w:rPr>
        <w:t>步</w:t>
      </w:r>
    </w:p>
    <w:p w14:paraId="2FB303EA" w14:textId="77777777" w:rsidR="00FE22D0" w:rsidRDefault="00000000">
      <w:pPr>
        <w:jc w:val="center"/>
        <w:rPr>
          <w:rFonts w:ascii="微软雅黑" w:eastAsia="微软雅黑" w:hAnsi="微软雅黑"/>
          <w:b/>
          <w:color w:val="000000" w:themeColor="text1"/>
          <w:sz w:val="52"/>
          <w:szCs w:val="84"/>
        </w:rPr>
      </w:pPr>
      <w:r>
        <w:rPr>
          <w:rFonts w:ascii="微软雅黑" w:eastAsia="微软雅黑" w:hAnsi="微软雅黑" w:hint="eastAsia"/>
          <w:b/>
          <w:color w:val="000000" w:themeColor="text1"/>
          <w:sz w:val="52"/>
          <w:szCs w:val="84"/>
        </w:rPr>
        <w:t>骤</w:t>
      </w:r>
    </w:p>
    <w:p w14:paraId="01A9E71A" w14:textId="77777777" w:rsidR="00FE22D0" w:rsidRDefault="00FE22D0">
      <w:pPr>
        <w:widowControl/>
        <w:jc w:val="left"/>
        <w:rPr>
          <w:rFonts w:ascii="黑体" w:eastAsia="黑体"/>
          <w:b/>
          <w:color w:val="000000" w:themeColor="text1"/>
          <w:sz w:val="44"/>
          <w:szCs w:val="44"/>
        </w:rPr>
      </w:pPr>
    </w:p>
    <w:p w14:paraId="6E1381AC" w14:textId="77777777" w:rsidR="00FE22D0" w:rsidRDefault="00000000">
      <w:pPr>
        <w:widowControl/>
        <w:jc w:val="center"/>
        <w:rPr>
          <w:rFonts w:ascii="仿宋_GB2312" w:eastAsia="仿宋_GB2312" w:hAnsi="宋体"/>
          <w:color w:val="000000" w:themeColor="text1"/>
          <w:sz w:val="32"/>
          <w:szCs w:val="32"/>
        </w:rPr>
      </w:pPr>
      <w:r>
        <w:rPr>
          <w:rFonts w:ascii="仿宋_GB2312" w:eastAsia="仿宋_GB2312" w:hAnsi="宋体" w:hint="eastAsia"/>
          <w:color w:val="000000" w:themeColor="text1"/>
          <w:sz w:val="32"/>
          <w:szCs w:val="32"/>
        </w:rPr>
        <w:t>越秀区教育局</w:t>
      </w:r>
    </w:p>
    <w:p w14:paraId="7D628A49" w14:textId="77777777" w:rsidR="00FE22D0" w:rsidRDefault="00000000">
      <w:pPr>
        <w:widowControl/>
        <w:jc w:val="center"/>
        <w:rPr>
          <w:rFonts w:ascii="仿宋_GB2312" w:eastAsia="仿宋_GB2312"/>
          <w:color w:val="000000" w:themeColor="text1"/>
          <w:sz w:val="32"/>
          <w:szCs w:val="32"/>
        </w:rPr>
      </w:pPr>
      <w:r>
        <w:rPr>
          <w:rFonts w:ascii="仿宋_GB2312" w:eastAsia="仿宋_GB2312" w:hAnsi="宋体" w:hint="eastAsia"/>
          <w:color w:val="000000" w:themeColor="text1"/>
          <w:sz w:val="32"/>
          <w:szCs w:val="32"/>
        </w:rPr>
        <w:t>20</w:t>
      </w:r>
      <w:r>
        <w:rPr>
          <w:rFonts w:ascii="仿宋_GB2312" w:eastAsia="仿宋_GB2312" w:hAnsi="宋体"/>
          <w:color w:val="000000" w:themeColor="text1"/>
          <w:sz w:val="32"/>
          <w:szCs w:val="32"/>
        </w:rPr>
        <w:t>23</w:t>
      </w:r>
      <w:r>
        <w:rPr>
          <w:rFonts w:ascii="仿宋_GB2312" w:eastAsia="仿宋_GB2312" w:hAnsi="宋体" w:hint="eastAsia"/>
          <w:color w:val="000000" w:themeColor="text1"/>
          <w:sz w:val="32"/>
          <w:szCs w:val="32"/>
        </w:rPr>
        <w:t>年</w:t>
      </w:r>
      <w:r>
        <w:rPr>
          <w:rFonts w:ascii="仿宋_GB2312" w:eastAsia="仿宋_GB2312" w:hAnsi="宋体"/>
          <w:color w:val="000000" w:themeColor="text1"/>
          <w:sz w:val="32"/>
          <w:szCs w:val="32"/>
        </w:rPr>
        <w:t>2</w:t>
      </w:r>
      <w:r>
        <w:rPr>
          <w:rFonts w:ascii="仿宋_GB2312" w:eastAsia="仿宋_GB2312" w:hAnsi="宋体" w:hint="eastAsia"/>
          <w:color w:val="000000" w:themeColor="text1"/>
          <w:sz w:val="32"/>
          <w:szCs w:val="32"/>
        </w:rPr>
        <w:t>月</w:t>
      </w:r>
    </w:p>
    <w:p w14:paraId="25EC754A" w14:textId="77777777" w:rsidR="00FE22D0" w:rsidRDefault="00FE22D0">
      <w:pPr>
        <w:jc w:val="center"/>
        <w:rPr>
          <w:rFonts w:ascii="黑体" w:eastAsia="黑体" w:hint="eastAsia"/>
          <w:b/>
          <w:color w:val="000000" w:themeColor="text1"/>
          <w:sz w:val="44"/>
          <w:szCs w:val="44"/>
        </w:rPr>
      </w:pPr>
    </w:p>
    <w:p w14:paraId="7B5C4C54" w14:textId="77777777" w:rsidR="00FE22D0" w:rsidRDefault="00000000">
      <w:pPr>
        <w:pStyle w:val="1"/>
        <w:numPr>
          <w:ilvl w:val="0"/>
          <w:numId w:val="1"/>
        </w:numPr>
        <w:spacing w:beforeLines="50" w:before="158" w:line="360" w:lineRule="auto"/>
        <w:ind w:firstLineChars="200" w:firstLine="883"/>
        <w:rPr>
          <w:rFonts w:ascii="宋体" w:hAnsi="宋体" w:cs="宋体"/>
          <w:color w:val="000000" w:themeColor="text1"/>
        </w:rPr>
      </w:pPr>
      <w:r>
        <w:rPr>
          <w:rFonts w:ascii="宋体" w:hAnsi="宋体" w:cs="宋体" w:hint="eastAsia"/>
          <w:color w:val="000000" w:themeColor="text1"/>
        </w:rPr>
        <w:lastRenderedPageBreak/>
        <w:t>帐号登录</w:t>
      </w:r>
    </w:p>
    <w:p w14:paraId="1EE9386A"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1.登录平台（</w:t>
      </w:r>
      <w:hyperlink r:id="rId10" w:history="1">
        <w:r>
          <w:rPr>
            <w:rStyle w:val="aa"/>
            <w:rFonts w:ascii="宋体" w:hAnsi="宋体" w:cs="宋体"/>
            <w:color w:val="000000" w:themeColor="text1"/>
            <w:sz w:val="24"/>
          </w:rPr>
          <w:t>https://v.gzyxedu.net/</w:t>
        </w:r>
      </w:hyperlink>
      <w:r>
        <w:rPr>
          <w:rFonts w:ascii="宋体" w:hAnsi="宋体" w:cs="宋体" w:hint="eastAsia"/>
          <w:color w:val="000000" w:themeColor="text1"/>
          <w:sz w:val="24"/>
        </w:rPr>
        <w:t>）。在浏览器地址栏输入地址，点击登录按钮。</w:t>
      </w:r>
    </w:p>
    <w:p w14:paraId="742604C2" w14:textId="77777777" w:rsidR="00FE22D0" w:rsidRDefault="00000000">
      <w:pPr>
        <w:spacing w:beforeLines="50" w:before="158" w:line="360" w:lineRule="auto"/>
        <w:ind w:firstLineChars="200" w:firstLine="420"/>
        <w:jc w:val="center"/>
        <w:rPr>
          <w:rFonts w:ascii="宋体" w:hAnsi="宋体" w:cs="宋体"/>
          <w:color w:val="000000" w:themeColor="text1"/>
          <w:sz w:val="24"/>
        </w:rPr>
      </w:pPr>
      <w:r>
        <w:rPr>
          <w:noProof/>
          <w:color w:val="000000" w:themeColor="text1"/>
        </w:rPr>
        <w:drawing>
          <wp:inline distT="0" distB="0" distL="0" distR="0" wp14:anchorId="2DEF7B6C" wp14:editId="575E9F1F">
            <wp:extent cx="2914650" cy="1917700"/>
            <wp:effectExtent l="0" t="0" r="0" b="635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1"/>
                    <a:stretch>
                      <a:fillRect/>
                    </a:stretch>
                  </pic:blipFill>
                  <pic:spPr>
                    <a:xfrm>
                      <a:off x="0" y="0"/>
                      <a:ext cx="2929245" cy="1927674"/>
                    </a:xfrm>
                    <a:prstGeom prst="rect">
                      <a:avLst/>
                    </a:prstGeom>
                  </pic:spPr>
                </pic:pic>
              </a:graphicData>
            </a:graphic>
          </wp:inline>
        </w:drawing>
      </w:r>
    </w:p>
    <w:p w14:paraId="719186E7" w14:textId="77777777" w:rsidR="00FE22D0" w:rsidRDefault="00000000">
      <w:pPr>
        <w:numPr>
          <w:ilvl w:val="0"/>
          <w:numId w:val="2"/>
        </w:num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点击后会跳转到广州市越秀区教育公共服务平台，输入账号密码进行，确认登录。</w:t>
      </w:r>
    </w:p>
    <w:p w14:paraId="76F132A4" w14:textId="77777777" w:rsidR="00FE22D0" w:rsidRDefault="00000000">
      <w:pPr>
        <w:spacing w:beforeLines="50" w:before="158" w:line="360" w:lineRule="auto"/>
        <w:ind w:firstLineChars="200" w:firstLine="420"/>
        <w:jc w:val="center"/>
        <w:rPr>
          <w:rFonts w:ascii="宋体" w:hAnsi="宋体" w:cs="宋体"/>
          <w:color w:val="000000" w:themeColor="text1"/>
          <w:sz w:val="24"/>
        </w:rPr>
      </w:pPr>
      <w:r>
        <w:rPr>
          <w:noProof/>
          <w:color w:val="000000" w:themeColor="text1"/>
        </w:rPr>
        <w:drawing>
          <wp:inline distT="0" distB="0" distL="0" distR="0" wp14:anchorId="640B4DA3" wp14:editId="20AE5D34">
            <wp:extent cx="3676650" cy="16770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12"/>
                    <a:stretch>
                      <a:fillRect/>
                    </a:stretch>
                  </pic:blipFill>
                  <pic:spPr>
                    <a:xfrm>
                      <a:off x="0" y="0"/>
                      <a:ext cx="3694579" cy="1685379"/>
                    </a:xfrm>
                    <a:prstGeom prst="rect">
                      <a:avLst/>
                    </a:prstGeom>
                  </pic:spPr>
                </pic:pic>
              </a:graphicData>
            </a:graphic>
          </wp:inline>
        </w:drawing>
      </w:r>
    </w:p>
    <w:p w14:paraId="1E30BEFB"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备注：（1）教师凭用户名（用户名命名为姓的全拼+名的首字母+生日。示例：张三生日为7月1日，则其用户名为zhangs0701）和密码（初始密码为 Yx689689Edu）登录“越秀区优质视频资源共享平台”。（2）学校教师用户密码重置及使用遇到问题联系越秀区教育公共服务平台学校管理员。学校管理员及使用遇到问题联系越秀区教育公共服务平台区级管理员。（3）越秀全连接智慧教学平台首次启用，登录不畅可尝试刷新一至两次。</w:t>
      </w:r>
    </w:p>
    <w:p w14:paraId="4F1B7155" w14:textId="77777777" w:rsidR="00FE22D0" w:rsidRDefault="00000000">
      <w:pPr>
        <w:pStyle w:val="1"/>
        <w:numPr>
          <w:ilvl w:val="0"/>
          <w:numId w:val="1"/>
        </w:numPr>
        <w:spacing w:beforeLines="50" w:before="158" w:line="360" w:lineRule="auto"/>
        <w:ind w:firstLineChars="200" w:firstLine="883"/>
        <w:rPr>
          <w:rFonts w:ascii="宋体" w:hAnsi="宋体" w:cs="宋体"/>
          <w:color w:val="000000" w:themeColor="text1"/>
        </w:rPr>
      </w:pPr>
      <w:r>
        <w:rPr>
          <w:rFonts w:ascii="宋体" w:hAnsi="宋体" w:cs="宋体" w:hint="eastAsia"/>
          <w:color w:val="000000" w:themeColor="text1"/>
        </w:rPr>
        <w:lastRenderedPageBreak/>
        <w:t>活动报名</w:t>
      </w:r>
    </w:p>
    <w:p w14:paraId="6AD7B506"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1、登录成功后，点选“第十届越秀区教师微课作品评审活动”图片链接。</w:t>
      </w:r>
    </w:p>
    <w:p w14:paraId="70489DA4" w14:textId="77777777" w:rsidR="00FE22D0" w:rsidRDefault="00000000">
      <w:pPr>
        <w:spacing w:beforeLines="50" w:before="158" w:line="360" w:lineRule="auto"/>
        <w:jc w:val="center"/>
        <w:rPr>
          <w:rFonts w:ascii="宋体" w:hAnsi="宋体" w:cs="宋体"/>
          <w:color w:val="000000" w:themeColor="text1"/>
          <w:sz w:val="24"/>
        </w:rPr>
      </w:pPr>
      <w:r>
        <w:rPr>
          <w:noProof/>
        </w:rPr>
        <w:drawing>
          <wp:inline distT="0" distB="0" distL="0" distR="0" wp14:anchorId="5C3A5873" wp14:editId="45601555">
            <wp:extent cx="4314825" cy="31013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rcRect l="15242" t="5295" r="14331" b="4693"/>
                    <a:stretch>
                      <a:fillRect/>
                    </a:stretch>
                  </pic:blipFill>
                  <pic:spPr>
                    <a:xfrm>
                      <a:off x="0" y="0"/>
                      <a:ext cx="4324870" cy="3109174"/>
                    </a:xfrm>
                    <a:prstGeom prst="rect">
                      <a:avLst/>
                    </a:prstGeom>
                    <a:ln>
                      <a:noFill/>
                    </a:ln>
                  </pic:spPr>
                </pic:pic>
              </a:graphicData>
            </a:graphic>
          </wp:inline>
        </w:drawing>
      </w:r>
    </w:p>
    <w:p w14:paraId="2CD47D2A"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2、跳转至活动主页面，点击“参与活动”按钮。</w:t>
      </w:r>
    </w:p>
    <w:p w14:paraId="6ED26CFA" w14:textId="77777777" w:rsidR="00FE22D0" w:rsidRDefault="00000000">
      <w:pPr>
        <w:spacing w:beforeLines="50" w:before="158" w:line="360" w:lineRule="auto"/>
        <w:jc w:val="center"/>
        <w:rPr>
          <w:rFonts w:ascii="宋体" w:hAnsi="宋体" w:cs="宋体"/>
          <w:color w:val="000000" w:themeColor="text1"/>
          <w:sz w:val="24"/>
        </w:rPr>
      </w:pPr>
      <w:r>
        <w:rPr>
          <w:noProof/>
        </w:rPr>
        <w:drawing>
          <wp:inline distT="0" distB="0" distL="0" distR="0" wp14:anchorId="121F4AC1" wp14:editId="55837EAA">
            <wp:extent cx="4362450" cy="26962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4"/>
                    <a:srcRect l="12788" t="7163" r="7849" b="5627"/>
                    <a:stretch>
                      <a:fillRect/>
                    </a:stretch>
                  </pic:blipFill>
                  <pic:spPr>
                    <a:xfrm>
                      <a:off x="0" y="0"/>
                      <a:ext cx="4375538" cy="2704527"/>
                    </a:xfrm>
                    <a:prstGeom prst="rect">
                      <a:avLst/>
                    </a:prstGeom>
                    <a:ln>
                      <a:noFill/>
                    </a:ln>
                  </pic:spPr>
                </pic:pic>
              </a:graphicData>
            </a:graphic>
          </wp:inline>
        </w:drawing>
      </w:r>
    </w:p>
    <w:p w14:paraId="19AB9FEB" w14:textId="77777777" w:rsidR="00FE22D0" w:rsidRDefault="00FE22D0">
      <w:pPr>
        <w:spacing w:beforeLines="50" w:before="158" w:line="360" w:lineRule="auto"/>
        <w:jc w:val="center"/>
        <w:rPr>
          <w:rFonts w:ascii="宋体" w:hAnsi="宋体" w:cs="宋体"/>
          <w:color w:val="000000" w:themeColor="text1"/>
          <w:sz w:val="24"/>
        </w:rPr>
      </w:pPr>
    </w:p>
    <w:p w14:paraId="6822BFD4" w14:textId="77777777" w:rsidR="00FE22D0" w:rsidRDefault="00000000">
      <w:pPr>
        <w:pStyle w:val="1"/>
        <w:spacing w:beforeLines="50" w:before="158" w:line="360" w:lineRule="auto"/>
        <w:ind w:firstLineChars="200" w:firstLine="883"/>
        <w:rPr>
          <w:rFonts w:ascii="宋体" w:hAnsi="宋体" w:cs="宋体"/>
          <w:color w:val="000000" w:themeColor="text1"/>
        </w:rPr>
      </w:pPr>
      <w:r>
        <w:rPr>
          <w:rFonts w:ascii="宋体" w:hAnsi="宋体" w:cs="宋体" w:hint="eastAsia"/>
          <w:color w:val="000000" w:themeColor="text1"/>
        </w:rPr>
        <w:lastRenderedPageBreak/>
        <w:t>三、上传作品</w:t>
      </w:r>
    </w:p>
    <w:p w14:paraId="18261078"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1、进入提交报名表页面，点击“本地上传”提交微课视频作品，并填写报名信息。</w:t>
      </w:r>
    </w:p>
    <w:p w14:paraId="07528704" w14:textId="77777777" w:rsidR="00FE22D0" w:rsidRDefault="00000000">
      <w:pPr>
        <w:spacing w:beforeLines="50" w:before="158" w:line="360" w:lineRule="auto"/>
        <w:jc w:val="center"/>
        <w:rPr>
          <w:rFonts w:ascii="宋体" w:hAnsi="宋体" w:cs="宋体"/>
          <w:color w:val="000000" w:themeColor="text1"/>
          <w:sz w:val="24"/>
        </w:rPr>
      </w:pPr>
      <w:r>
        <w:object w:dxaOrig="6738" w:dyaOrig="4493" w14:anchorId="309F34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9pt;height:224.65pt" o:ole="">
            <v:imagedata r:id="rId15" o:title=""/>
          </v:shape>
          <o:OLEObject Type="Embed" ProgID="Unknown" ShapeID="_x0000_i1025" DrawAspect="Content" ObjectID="_1738735324" r:id="rId16"/>
        </w:object>
      </w:r>
    </w:p>
    <w:p w14:paraId="04125982" w14:textId="77777777" w:rsidR="00FE22D0" w:rsidRDefault="00000000">
      <w:pPr>
        <w:spacing w:beforeLines="50" w:before="158" w:line="360" w:lineRule="auto"/>
        <w:ind w:firstLineChars="200" w:firstLine="480"/>
        <w:jc w:val="left"/>
        <w:rPr>
          <w:rFonts w:ascii="宋体" w:hAnsi="宋体" w:cs="宋体"/>
          <w:color w:val="000000" w:themeColor="text1"/>
          <w:sz w:val="24"/>
        </w:rPr>
      </w:pPr>
      <w:r>
        <w:rPr>
          <w:rFonts w:ascii="宋体" w:hAnsi="宋体" w:cs="宋体" w:hint="eastAsia"/>
          <w:color w:val="000000" w:themeColor="text1"/>
          <w:sz w:val="24"/>
        </w:rPr>
        <w:t>2、上传视频的工具须“点击此处下载”（如下图），将上传的视频工具压缩包下载下来后，安装工具完成后，再次点击【本地上传】，即可调出工具进行视频上传。</w:t>
      </w:r>
    </w:p>
    <w:p w14:paraId="4F00746B" w14:textId="77777777" w:rsidR="00FE22D0" w:rsidRDefault="00000000">
      <w:pPr>
        <w:spacing w:beforeLines="50" w:before="158" w:line="360" w:lineRule="auto"/>
        <w:ind w:firstLineChars="200" w:firstLine="480"/>
        <w:jc w:val="center"/>
        <w:rPr>
          <w:rFonts w:ascii="宋体" w:hAnsi="宋体" w:cs="宋体"/>
          <w:color w:val="000000" w:themeColor="text1"/>
          <w:sz w:val="24"/>
        </w:rPr>
      </w:pPr>
      <w:r>
        <w:rPr>
          <w:rFonts w:ascii="宋体" w:hAnsi="宋体" w:cs="宋体"/>
          <w:color w:val="000000" w:themeColor="text1"/>
          <w:sz w:val="24"/>
        </w:rPr>
        <w:t xml:space="preserve"> </w:t>
      </w:r>
      <w:r>
        <w:rPr>
          <w:noProof/>
          <w:color w:val="000000" w:themeColor="text1"/>
        </w:rPr>
        <w:drawing>
          <wp:inline distT="0" distB="0" distL="0" distR="0" wp14:anchorId="66B0A5B2" wp14:editId="21D183A5">
            <wp:extent cx="4217035" cy="251714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7"/>
                    <a:stretch>
                      <a:fillRect/>
                    </a:stretch>
                  </pic:blipFill>
                  <pic:spPr>
                    <a:xfrm>
                      <a:off x="0" y="0"/>
                      <a:ext cx="4219057" cy="2518429"/>
                    </a:xfrm>
                    <a:prstGeom prst="rect">
                      <a:avLst/>
                    </a:prstGeom>
                  </pic:spPr>
                </pic:pic>
              </a:graphicData>
            </a:graphic>
          </wp:inline>
        </w:drawing>
      </w:r>
    </w:p>
    <w:p w14:paraId="5F7EFC71" w14:textId="77777777" w:rsidR="00FE22D0" w:rsidRDefault="00000000">
      <w:pPr>
        <w:spacing w:beforeLines="50" w:before="158" w:line="360" w:lineRule="auto"/>
        <w:ind w:firstLineChars="200" w:firstLine="480"/>
        <w:jc w:val="left"/>
        <w:rPr>
          <w:rFonts w:ascii="宋体" w:hAnsi="宋体" w:cs="宋体"/>
          <w:color w:val="000000" w:themeColor="text1"/>
          <w:sz w:val="24"/>
        </w:rPr>
      </w:pPr>
      <w:r>
        <w:rPr>
          <w:rFonts w:ascii="宋体" w:hAnsi="宋体" w:cs="宋体"/>
          <w:color w:val="000000" w:themeColor="text1"/>
          <w:sz w:val="24"/>
        </w:rPr>
        <w:lastRenderedPageBreak/>
        <w:t>3</w:t>
      </w:r>
      <w:r>
        <w:rPr>
          <w:rFonts w:ascii="宋体" w:hAnsi="宋体" w:cs="宋体" w:hint="eastAsia"/>
          <w:color w:val="000000" w:themeColor="text1"/>
          <w:sz w:val="24"/>
        </w:rPr>
        <w:t>、上传视频须打开“AVAu</w:t>
      </w:r>
      <w:r>
        <w:rPr>
          <w:rFonts w:ascii="宋体" w:hAnsi="宋体" w:cs="宋体"/>
          <w:color w:val="000000" w:themeColor="text1"/>
          <w:sz w:val="24"/>
        </w:rPr>
        <w:t>pload.exe</w:t>
      </w:r>
      <w:r>
        <w:rPr>
          <w:rFonts w:ascii="宋体" w:hAnsi="宋体" w:cs="宋体" w:hint="eastAsia"/>
          <w:color w:val="000000" w:themeColor="text1"/>
          <w:sz w:val="24"/>
        </w:rPr>
        <w:t>”,点击“打开”按钮。</w:t>
      </w:r>
    </w:p>
    <w:p w14:paraId="25A77782" w14:textId="77777777" w:rsidR="00FE22D0" w:rsidRDefault="00000000">
      <w:pPr>
        <w:spacing w:beforeLines="50" w:before="158" w:line="360" w:lineRule="auto"/>
        <w:jc w:val="center"/>
        <w:rPr>
          <w:rFonts w:ascii="宋体" w:hAnsi="宋体" w:cs="宋体"/>
          <w:color w:val="000000" w:themeColor="text1"/>
          <w:sz w:val="24"/>
        </w:rPr>
      </w:pPr>
      <w:r>
        <w:rPr>
          <w:noProof/>
          <w:color w:val="000000" w:themeColor="text1"/>
        </w:rPr>
        <w:drawing>
          <wp:inline distT="0" distB="0" distL="0" distR="0" wp14:anchorId="7DB40C95" wp14:editId="7F53A071">
            <wp:extent cx="3372485" cy="18141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3389181" cy="1823123"/>
                    </a:xfrm>
                    <a:prstGeom prst="rect">
                      <a:avLst/>
                    </a:prstGeom>
                  </pic:spPr>
                </pic:pic>
              </a:graphicData>
            </a:graphic>
          </wp:inline>
        </w:drawing>
      </w:r>
    </w:p>
    <w:p w14:paraId="24A084C1" w14:textId="77777777" w:rsidR="00FE22D0" w:rsidRDefault="00000000">
      <w:pPr>
        <w:spacing w:beforeLines="50" w:before="158" w:line="360" w:lineRule="auto"/>
        <w:ind w:firstLineChars="200" w:firstLine="480"/>
        <w:jc w:val="left"/>
        <w:rPr>
          <w:rFonts w:ascii="宋体" w:hAnsi="宋体" w:cs="宋体"/>
          <w:color w:val="000000" w:themeColor="text1"/>
          <w:sz w:val="24"/>
        </w:rPr>
      </w:pPr>
      <w:r>
        <w:rPr>
          <w:rFonts w:ascii="宋体" w:hAnsi="宋体" w:cs="宋体"/>
          <w:color w:val="000000" w:themeColor="text1"/>
          <w:sz w:val="24"/>
        </w:rPr>
        <w:t>4</w:t>
      </w:r>
      <w:r>
        <w:rPr>
          <w:rFonts w:ascii="宋体" w:hAnsi="宋体" w:cs="宋体" w:hint="eastAsia"/>
          <w:color w:val="000000" w:themeColor="text1"/>
          <w:sz w:val="24"/>
        </w:rPr>
        <w:t>、,点击“添加文件”按钮，即可点选微课视频进行上传。</w:t>
      </w:r>
    </w:p>
    <w:p w14:paraId="3D11A160" w14:textId="77777777" w:rsidR="00FE22D0" w:rsidRDefault="00000000">
      <w:pPr>
        <w:spacing w:beforeLines="50" w:before="158" w:line="360" w:lineRule="auto"/>
        <w:jc w:val="center"/>
        <w:rPr>
          <w:rFonts w:ascii="宋体" w:hAnsi="宋体" w:cs="宋体"/>
          <w:color w:val="000000" w:themeColor="text1"/>
          <w:sz w:val="24"/>
        </w:rPr>
      </w:pPr>
      <w:r>
        <w:rPr>
          <w:noProof/>
          <w:color w:val="000000" w:themeColor="text1"/>
        </w:rPr>
        <w:drawing>
          <wp:inline distT="0" distB="0" distL="0" distR="0" wp14:anchorId="463F1A0B" wp14:editId="7DD6EFBC">
            <wp:extent cx="3363595" cy="1880870"/>
            <wp:effectExtent l="0" t="0" r="825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3391590" cy="1897101"/>
                    </a:xfrm>
                    <a:prstGeom prst="rect">
                      <a:avLst/>
                    </a:prstGeom>
                  </pic:spPr>
                </pic:pic>
              </a:graphicData>
            </a:graphic>
          </wp:inline>
        </w:drawing>
      </w:r>
    </w:p>
    <w:p w14:paraId="6868C1BB" w14:textId="77777777" w:rsidR="00FE22D0" w:rsidRDefault="00000000">
      <w:pPr>
        <w:spacing w:beforeLines="50" w:before="158" w:line="360" w:lineRule="auto"/>
        <w:ind w:firstLineChars="200" w:firstLine="480"/>
        <w:jc w:val="center"/>
        <w:rPr>
          <w:rFonts w:ascii="宋体" w:hAnsi="宋体" w:cs="宋体"/>
          <w:color w:val="000000" w:themeColor="text1"/>
          <w:sz w:val="24"/>
        </w:rPr>
      </w:pPr>
      <w:r>
        <w:rPr>
          <w:rFonts w:ascii="宋体" w:hAnsi="宋体" w:cs="宋体" w:hint="eastAsia"/>
          <w:color w:val="000000" w:themeColor="text1"/>
          <w:sz w:val="24"/>
        </w:rPr>
        <w:t>5、提交成功后，会自动跳转到【个人空间】-【评审活动】模块，查看已参与的评审活动信息，后续可以在此模块中查看作品的参赛信息。</w:t>
      </w:r>
      <w:r>
        <w:rPr>
          <w:noProof/>
          <w:color w:val="000000" w:themeColor="text1"/>
        </w:rPr>
        <w:drawing>
          <wp:inline distT="0" distB="0" distL="0" distR="0" wp14:anchorId="39B7F409" wp14:editId="6119D71B">
            <wp:extent cx="3334385" cy="1427480"/>
            <wp:effectExtent l="0" t="0" r="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0"/>
                    <a:stretch>
                      <a:fillRect/>
                    </a:stretch>
                  </pic:blipFill>
                  <pic:spPr>
                    <a:xfrm>
                      <a:off x="0" y="0"/>
                      <a:ext cx="3372717" cy="1443941"/>
                    </a:xfrm>
                    <a:prstGeom prst="rect">
                      <a:avLst/>
                    </a:prstGeom>
                  </pic:spPr>
                </pic:pic>
              </a:graphicData>
            </a:graphic>
          </wp:inline>
        </w:drawing>
      </w:r>
    </w:p>
    <w:p w14:paraId="15DD0551" w14:textId="77777777" w:rsidR="00FE22D0" w:rsidRDefault="00000000">
      <w:pPr>
        <w:spacing w:beforeLines="50" w:before="158" w:line="360" w:lineRule="auto"/>
        <w:ind w:firstLineChars="200" w:firstLine="480"/>
        <w:rPr>
          <w:rFonts w:ascii="宋体" w:hAnsi="宋体" w:cs="宋体"/>
          <w:color w:val="000000" w:themeColor="text1"/>
          <w:sz w:val="24"/>
        </w:rPr>
      </w:pPr>
      <w:r>
        <w:rPr>
          <w:rFonts w:ascii="宋体" w:hAnsi="宋体" w:cs="宋体" w:hint="eastAsia"/>
          <w:color w:val="000000" w:themeColor="text1"/>
          <w:sz w:val="24"/>
        </w:rPr>
        <w:t>6、在报名截止前，可点击编辑报名表编辑报名信息后重新提交。</w:t>
      </w:r>
    </w:p>
    <w:p w14:paraId="5B21BADB" w14:textId="77777777" w:rsidR="00FE22D0" w:rsidRDefault="00FE22D0">
      <w:pPr>
        <w:spacing w:beforeLines="50" w:before="158" w:line="360" w:lineRule="auto"/>
        <w:ind w:firstLineChars="200" w:firstLine="480"/>
        <w:rPr>
          <w:rFonts w:ascii="宋体" w:hAnsi="宋体" w:cs="宋体"/>
          <w:color w:val="000000" w:themeColor="text1"/>
          <w:sz w:val="24"/>
        </w:rPr>
      </w:pPr>
    </w:p>
    <w:p w14:paraId="380A59DF" w14:textId="77777777" w:rsidR="00FE22D0" w:rsidRDefault="00000000">
      <w:pPr>
        <w:widowControl/>
        <w:adjustRightInd w:val="0"/>
        <w:snapToGrid w:val="0"/>
        <w:jc w:val="center"/>
        <w:rPr>
          <w:rFonts w:ascii="宋体" w:hAnsi="宋体" w:cs="Tahoma"/>
          <w:b/>
          <w:bCs/>
          <w:color w:val="000000" w:themeColor="text1"/>
          <w:kern w:val="0"/>
          <w:sz w:val="44"/>
          <w:szCs w:val="44"/>
        </w:rPr>
      </w:pPr>
      <w:r>
        <w:rPr>
          <w:rFonts w:ascii="宋体" w:hAnsi="宋体" w:cs="Tahoma" w:hint="eastAsia"/>
          <w:b/>
          <w:bCs/>
          <w:color w:val="000000" w:themeColor="text1"/>
          <w:kern w:val="0"/>
          <w:sz w:val="44"/>
          <w:szCs w:val="44"/>
        </w:rPr>
        <w:lastRenderedPageBreak/>
        <w:t>第十届越秀区教师微课作品评审活动</w:t>
      </w:r>
    </w:p>
    <w:p w14:paraId="00269296" w14:textId="77777777" w:rsidR="00FE22D0" w:rsidRDefault="00000000">
      <w:pPr>
        <w:widowControl/>
        <w:adjustRightInd w:val="0"/>
        <w:snapToGrid w:val="0"/>
        <w:jc w:val="center"/>
        <w:rPr>
          <w:rFonts w:ascii="宋体" w:hAnsi="宋体" w:cs="Tahoma"/>
          <w:b/>
          <w:bCs/>
          <w:color w:val="000000" w:themeColor="text1"/>
          <w:kern w:val="0"/>
          <w:sz w:val="44"/>
          <w:szCs w:val="44"/>
        </w:rPr>
      </w:pPr>
      <w:r>
        <w:rPr>
          <w:rFonts w:ascii="宋体" w:hAnsi="宋体" w:cs="Tahoma" w:hint="eastAsia"/>
          <w:b/>
          <w:bCs/>
          <w:color w:val="000000" w:themeColor="text1"/>
          <w:kern w:val="0"/>
          <w:sz w:val="44"/>
          <w:szCs w:val="44"/>
        </w:rPr>
        <w:t>作品清单</w:t>
      </w:r>
    </w:p>
    <w:p w14:paraId="62D23E69" w14:textId="77777777" w:rsidR="00FE22D0" w:rsidRDefault="00000000">
      <w:pPr>
        <w:widowControl/>
        <w:adjustRightInd w:val="0"/>
        <w:snapToGrid w:val="0"/>
        <w:rPr>
          <w:rFonts w:ascii="仿宋_GB2312" w:eastAsia="仿宋_GB2312" w:hAnsi="Tahoma" w:cs="Tahoma"/>
          <w:bCs/>
          <w:color w:val="000000" w:themeColor="text1"/>
          <w:kern w:val="0"/>
          <w:sz w:val="28"/>
          <w:szCs w:val="28"/>
        </w:rPr>
      </w:pPr>
      <w:r>
        <w:rPr>
          <w:rFonts w:ascii="仿宋_GB2312" w:eastAsia="仿宋_GB2312" w:hAnsi="Tahoma" w:cs="Tahoma" w:hint="eastAsia"/>
          <w:bCs/>
          <w:color w:val="000000" w:themeColor="text1"/>
          <w:kern w:val="0"/>
          <w:sz w:val="28"/>
          <w:szCs w:val="28"/>
        </w:rPr>
        <w:t>学校（园）名称（盖章）：           报送日期：</w:t>
      </w:r>
    </w:p>
    <w:p w14:paraId="36B12BA5" w14:textId="28D8C2BF" w:rsidR="00FE22D0" w:rsidRDefault="00000000">
      <w:pPr>
        <w:widowControl/>
        <w:adjustRightInd w:val="0"/>
        <w:snapToGrid w:val="0"/>
        <w:rPr>
          <w:rFonts w:ascii="仿宋_GB2312" w:eastAsia="仿宋_GB2312" w:hAnsi="Tahoma" w:cs="Tahoma"/>
          <w:bCs/>
          <w:color w:val="000000" w:themeColor="text1"/>
          <w:kern w:val="0"/>
          <w:sz w:val="28"/>
          <w:szCs w:val="28"/>
        </w:rPr>
      </w:pPr>
      <w:r>
        <w:rPr>
          <w:rFonts w:ascii="仿宋_GB2312" w:eastAsia="仿宋_GB2312" w:hAnsi="Tahoma" w:cs="Tahoma" w:hint="eastAsia"/>
          <w:bCs/>
          <w:color w:val="000000" w:themeColor="text1"/>
          <w:kern w:val="0"/>
          <w:sz w:val="28"/>
          <w:szCs w:val="28"/>
        </w:rPr>
        <w:t>联系人：                           联系手机：</w:t>
      </w:r>
    </w:p>
    <w:p w14:paraId="672E2157" w14:textId="77777777" w:rsidR="0013356C" w:rsidRDefault="0013356C">
      <w:pPr>
        <w:widowControl/>
        <w:adjustRightInd w:val="0"/>
        <w:snapToGrid w:val="0"/>
        <w:rPr>
          <w:rFonts w:ascii="仿宋_GB2312" w:eastAsia="仿宋_GB2312" w:hAnsi="Tahoma" w:cs="Tahoma"/>
          <w:bCs/>
          <w:color w:val="000000" w:themeColor="text1"/>
          <w:kern w:val="0"/>
          <w:sz w:val="28"/>
          <w:szCs w:val="28"/>
        </w:rPr>
      </w:pPr>
      <w:r w:rsidRPr="0013356C">
        <w:rPr>
          <w:rFonts w:ascii="仿宋_GB2312" w:eastAsia="仿宋_GB2312" w:hAnsi="Tahoma" w:cs="Tahoma" w:hint="eastAsia"/>
          <w:bCs/>
          <w:color w:val="000000" w:themeColor="text1"/>
          <w:kern w:val="0"/>
          <w:sz w:val="28"/>
          <w:szCs w:val="28"/>
        </w:rPr>
        <w:t xml:space="preserve">学校参与此活动教师总数：         （人）   </w:t>
      </w:r>
    </w:p>
    <w:p w14:paraId="7DD1AFCE" w14:textId="35DA084D" w:rsidR="0013356C" w:rsidRDefault="0013356C">
      <w:pPr>
        <w:widowControl/>
        <w:adjustRightInd w:val="0"/>
        <w:snapToGrid w:val="0"/>
        <w:rPr>
          <w:rFonts w:ascii="仿宋_GB2312" w:eastAsia="仿宋_GB2312" w:hAnsi="Tahoma" w:cs="Tahoma"/>
          <w:bCs/>
          <w:color w:val="000000" w:themeColor="text1"/>
          <w:kern w:val="0"/>
          <w:sz w:val="28"/>
          <w:szCs w:val="28"/>
        </w:rPr>
      </w:pPr>
      <w:r w:rsidRPr="0013356C">
        <w:rPr>
          <w:rFonts w:ascii="仿宋_GB2312" w:eastAsia="仿宋_GB2312" w:hAnsi="Tahoma" w:cs="Tahoma" w:hint="eastAsia"/>
          <w:bCs/>
          <w:color w:val="000000" w:themeColor="text1"/>
          <w:kern w:val="0"/>
          <w:sz w:val="28"/>
          <w:szCs w:val="28"/>
        </w:rPr>
        <w:t xml:space="preserve">学校收到作品总数：           </w:t>
      </w:r>
      <w:r>
        <w:rPr>
          <w:rFonts w:ascii="仿宋_GB2312" w:eastAsia="仿宋_GB2312" w:hAnsi="Tahoma" w:cs="Tahoma"/>
          <w:bCs/>
          <w:color w:val="000000" w:themeColor="text1"/>
          <w:kern w:val="0"/>
          <w:sz w:val="28"/>
          <w:szCs w:val="28"/>
        </w:rPr>
        <w:t xml:space="preserve">  </w:t>
      </w:r>
      <w:r w:rsidRPr="0013356C">
        <w:rPr>
          <w:rFonts w:ascii="仿宋_GB2312" w:eastAsia="仿宋_GB2312" w:hAnsi="Tahoma" w:cs="Tahoma" w:hint="eastAsia"/>
          <w:bCs/>
          <w:color w:val="000000" w:themeColor="text1"/>
          <w:kern w:val="0"/>
          <w:sz w:val="28"/>
          <w:szCs w:val="28"/>
        </w:rPr>
        <w:t xml:space="preserve">  （件）      </w:t>
      </w:r>
    </w:p>
    <w:p w14:paraId="1EB3EF8E" w14:textId="03DD5D61" w:rsidR="0013356C" w:rsidRDefault="0013356C">
      <w:pPr>
        <w:widowControl/>
        <w:adjustRightInd w:val="0"/>
        <w:snapToGrid w:val="0"/>
        <w:rPr>
          <w:rFonts w:ascii="仿宋_GB2312" w:eastAsia="仿宋_GB2312" w:hAnsi="Tahoma" w:cs="Tahoma" w:hint="eastAsia"/>
          <w:bCs/>
          <w:color w:val="000000" w:themeColor="text1"/>
          <w:kern w:val="0"/>
          <w:sz w:val="28"/>
          <w:szCs w:val="28"/>
        </w:rPr>
      </w:pPr>
      <w:r w:rsidRPr="0013356C">
        <w:rPr>
          <w:rFonts w:ascii="仿宋_GB2312" w:eastAsia="仿宋_GB2312" w:hAnsi="Tahoma" w:cs="Tahoma" w:hint="eastAsia"/>
          <w:bCs/>
          <w:color w:val="000000" w:themeColor="text1"/>
          <w:kern w:val="0"/>
          <w:sz w:val="28"/>
          <w:szCs w:val="28"/>
        </w:rPr>
        <w:t xml:space="preserve">学校拟推荐送区参评作品数：       （件）         </w:t>
      </w:r>
    </w:p>
    <w:tbl>
      <w:tblPr>
        <w:tblW w:w="857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2"/>
        <w:gridCol w:w="4449"/>
        <w:gridCol w:w="1812"/>
        <w:gridCol w:w="1147"/>
      </w:tblGrid>
      <w:tr w:rsidR="00FE22D0" w14:paraId="25461399" w14:textId="77777777">
        <w:trPr>
          <w:tblCellSpacing w:w="0" w:type="dxa"/>
          <w:jc w:val="center"/>
        </w:trPr>
        <w:tc>
          <w:tcPr>
            <w:tcW w:w="1162" w:type="dxa"/>
            <w:vAlign w:val="center"/>
          </w:tcPr>
          <w:p w14:paraId="45E43793" w14:textId="77777777" w:rsidR="00FE22D0" w:rsidRDefault="00000000">
            <w:pPr>
              <w:widowControl/>
              <w:jc w:val="center"/>
              <w:rPr>
                <w:rFonts w:ascii="宋体" w:hAnsi="宋体" w:cs="Tahoma"/>
                <w:b/>
                <w:color w:val="000000" w:themeColor="text1"/>
                <w:kern w:val="0"/>
                <w:sz w:val="28"/>
                <w:szCs w:val="28"/>
              </w:rPr>
            </w:pPr>
            <w:r>
              <w:rPr>
                <w:rFonts w:ascii="宋体" w:hAnsi="宋体" w:cs="Tahoma" w:hint="eastAsia"/>
                <w:b/>
                <w:color w:val="000000" w:themeColor="text1"/>
                <w:kern w:val="0"/>
                <w:sz w:val="28"/>
                <w:szCs w:val="28"/>
              </w:rPr>
              <w:t>序号</w:t>
            </w:r>
          </w:p>
        </w:tc>
        <w:tc>
          <w:tcPr>
            <w:tcW w:w="4449" w:type="dxa"/>
            <w:vAlign w:val="center"/>
          </w:tcPr>
          <w:p w14:paraId="5F34EC0D" w14:textId="77777777" w:rsidR="00FE22D0" w:rsidRDefault="00000000">
            <w:pPr>
              <w:widowControl/>
              <w:jc w:val="center"/>
              <w:rPr>
                <w:rFonts w:ascii="宋体" w:hAnsi="宋体" w:cs="Tahoma"/>
                <w:b/>
                <w:color w:val="000000" w:themeColor="text1"/>
                <w:kern w:val="0"/>
                <w:sz w:val="28"/>
                <w:szCs w:val="28"/>
              </w:rPr>
            </w:pPr>
            <w:r>
              <w:rPr>
                <w:rFonts w:ascii="宋体" w:hAnsi="宋体" w:cs="Tahoma" w:hint="eastAsia"/>
                <w:b/>
                <w:color w:val="000000" w:themeColor="text1"/>
                <w:kern w:val="0"/>
                <w:sz w:val="28"/>
                <w:szCs w:val="28"/>
              </w:rPr>
              <w:t>微课名称</w:t>
            </w:r>
          </w:p>
        </w:tc>
        <w:tc>
          <w:tcPr>
            <w:tcW w:w="1812" w:type="dxa"/>
            <w:vAlign w:val="center"/>
          </w:tcPr>
          <w:p w14:paraId="0C508CE9" w14:textId="77777777" w:rsidR="00FE22D0" w:rsidRDefault="00000000">
            <w:pPr>
              <w:widowControl/>
              <w:jc w:val="center"/>
              <w:rPr>
                <w:rFonts w:ascii="宋体" w:hAnsi="宋体" w:cs="Tahoma"/>
                <w:b/>
                <w:color w:val="000000" w:themeColor="text1"/>
                <w:kern w:val="0"/>
                <w:sz w:val="28"/>
                <w:szCs w:val="28"/>
              </w:rPr>
            </w:pPr>
            <w:r>
              <w:rPr>
                <w:rFonts w:ascii="宋体" w:hAnsi="宋体" w:cs="Tahoma" w:hint="eastAsia"/>
                <w:b/>
                <w:color w:val="000000" w:themeColor="text1"/>
                <w:kern w:val="0"/>
                <w:sz w:val="28"/>
                <w:szCs w:val="28"/>
              </w:rPr>
              <w:t>教师姓名</w:t>
            </w:r>
          </w:p>
        </w:tc>
        <w:tc>
          <w:tcPr>
            <w:tcW w:w="1147" w:type="dxa"/>
            <w:vAlign w:val="center"/>
          </w:tcPr>
          <w:p w14:paraId="093A867D" w14:textId="77777777" w:rsidR="00FE22D0" w:rsidRDefault="00000000">
            <w:pPr>
              <w:widowControl/>
              <w:jc w:val="center"/>
              <w:rPr>
                <w:rFonts w:ascii="宋体" w:hAnsi="宋体" w:cs="Tahoma"/>
                <w:b/>
                <w:color w:val="000000" w:themeColor="text1"/>
                <w:kern w:val="0"/>
                <w:sz w:val="28"/>
                <w:szCs w:val="28"/>
              </w:rPr>
            </w:pPr>
            <w:r>
              <w:rPr>
                <w:rFonts w:ascii="宋体" w:hAnsi="宋体" w:cs="Tahoma" w:hint="eastAsia"/>
                <w:b/>
                <w:color w:val="000000" w:themeColor="text1"/>
                <w:kern w:val="0"/>
                <w:sz w:val="28"/>
                <w:szCs w:val="28"/>
              </w:rPr>
              <w:t>备注</w:t>
            </w:r>
          </w:p>
        </w:tc>
      </w:tr>
      <w:tr w:rsidR="00FE22D0" w14:paraId="103CFEC3" w14:textId="77777777">
        <w:trPr>
          <w:trHeight w:val="498"/>
          <w:tblCellSpacing w:w="0" w:type="dxa"/>
          <w:jc w:val="center"/>
        </w:trPr>
        <w:tc>
          <w:tcPr>
            <w:tcW w:w="1162" w:type="dxa"/>
          </w:tcPr>
          <w:p w14:paraId="0C6A922D"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1</w:t>
            </w:r>
          </w:p>
        </w:tc>
        <w:tc>
          <w:tcPr>
            <w:tcW w:w="4449" w:type="dxa"/>
          </w:tcPr>
          <w:p w14:paraId="6F7687A9"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313F4AE4"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6428E744"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22BC600E" w14:textId="77777777">
        <w:trPr>
          <w:tblCellSpacing w:w="0" w:type="dxa"/>
          <w:jc w:val="center"/>
        </w:trPr>
        <w:tc>
          <w:tcPr>
            <w:tcW w:w="1162" w:type="dxa"/>
          </w:tcPr>
          <w:p w14:paraId="0F063744"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2</w:t>
            </w:r>
          </w:p>
        </w:tc>
        <w:tc>
          <w:tcPr>
            <w:tcW w:w="4449" w:type="dxa"/>
          </w:tcPr>
          <w:p w14:paraId="7C82D68F"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426E2841"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170B2CA4"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5AFF75C2" w14:textId="77777777">
        <w:trPr>
          <w:tblCellSpacing w:w="0" w:type="dxa"/>
          <w:jc w:val="center"/>
        </w:trPr>
        <w:tc>
          <w:tcPr>
            <w:tcW w:w="1162" w:type="dxa"/>
          </w:tcPr>
          <w:p w14:paraId="2FBDAFB6"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3</w:t>
            </w:r>
          </w:p>
        </w:tc>
        <w:tc>
          <w:tcPr>
            <w:tcW w:w="4449" w:type="dxa"/>
          </w:tcPr>
          <w:p w14:paraId="1B0A9C8E"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0124B959"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78E742ED"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67D30926" w14:textId="77777777">
        <w:trPr>
          <w:tblCellSpacing w:w="0" w:type="dxa"/>
          <w:jc w:val="center"/>
        </w:trPr>
        <w:tc>
          <w:tcPr>
            <w:tcW w:w="1162" w:type="dxa"/>
          </w:tcPr>
          <w:p w14:paraId="15557C01"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4</w:t>
            </w:r>
          </w:p>
        </w:tc>
        <w:tc>
          <w:tcPr>
            <w:tcW w:w="4449" w:type="dxa"/>
          </w:tcPr>
          <w:p w14:paraId="0B82F4C1"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39F4410B"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6A700DEC"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7E405A67" w14:textId="77777777">
        <w:trPr>
          <w:tblCellSpacing w:w="0" w:type="dxa"/>
          <w:jc w:val="center"/>
        </w:trPr>
        <w:tc>
          <w:tcPr>
            <w:tcW w:w="1162" w:type="dxa"/>
          </w:tcPr>
          <w:p w14:paraId="2612DEA8"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5</w:t>
            </w:r>
          </w:p>
        </w:tc>
        <w:tc>
          <w:tcPr>
            <w:tcW w:w="4449" w:type="dxa"/>
          </w:tcPr>
          <w:p w14:paraId="3CF4A36E"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102E88FB"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6449CCBD"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55E1DA59" w14:textId="77777777">
        <w:trPr>
          <w:tblCellSpacing w:w="0" w:type="dxa"/>
          <w:jc w:val="center"/>
        </w:trPr>
        <w:tc>
          <w:tcPr>
            <w:tcW w:w="1162" w:type="dxa"/>
          </w:tcPr>
          <w:p w14:paraId="05D92944"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6</w:t>
            </w:r>
          </w:p>
        </w:tc>
        <w:tc>
          <w:tcPr>
            <w:tcW w:w="4449" w:type="dxa"/>
          </w:tcPr>
          <w:p w14:paraId="7710D550"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5BD4666E"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7E6A7A46"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74613456" w14:textId="77777777">
        <w:trPr>
          <w:tblCellSpacing w:w="0" w:type="dxa"/>
          <w:jc w:val="center"/>
        </w:trPr>
        <w:tc>
          <w:tcPr>
            <w:tcW w:w="1162" w:type="dxa"/>
          </w:tcPr>
          <w:p w14:paraId="5482592E"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7</w:t>
            </w:r>
          </w:p>
        </w:tc>
        <w:tc>
          <w:tcPr>
            <w:tcW w:w="4449" w:type="dxa"/>
          </w:tcPr>
          <w:p w14:paraId="27A4132D"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5C807A8A"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47E9EE21"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38872B98" w14:textId="77777777">
        <w:trPr>
          <w:tblCellSpacing w:w="0" w:type="dxa"/>
          <w:jc w:val="center"/>
        </w:trPr>
        <w:tc>
          <w:tcPr>
            <w:tcW w:w="1162" w:type="dxa"/>
          </w:tcPr>
          <w:p w14:paraId="5021CAF7"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8</w:t>
            </w:r>
          </w:p>
        </w:tc>
        <w:tc>
          <w:tcPr>
            <w:tcW w:w="4449" w:type="dxa"/>
          </w:tcPr>
          <w:p w14:paraId="3B744C28"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779A7FFB"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7D2CBE22"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7B8CB76C" w14:textId="77777777">
        <w:trPr>
          <w:tblCellSpacing w:w="0" w:type="dxa"/>
          <w:jc w:val="center"/>
        </w:trPr>
        <w:tc>
          <w:tcPr>
            <w:tcW w:w="1162" w:type="dxa"/>
          </w:tcPr>
          <w:p w14:paraId="34A028D5"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9</w:t>
            </w:r>
          </w:p>
        </w:tc>
        <w:tc>
          <w:tcPr>
            <w:tcW w:w="4449" w:type="dxa"/>
          </w:tcPr>
          <w:p w14:paraId="7F4B3935"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03DEB18D"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114E151D"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3B82F8FB" w14:textId="77777777">
        <w:trPr>
          <w:tblCellSpacing w:w="0" w:type="dxa"/>
          <w:jc w:val="center"/>
        </w:trPr>
        <w:tc>
          <w:tcPr>
            <w:tcW w:w="1162" w:type="dxa"/>
          </w:tcPr>
          <w:p w14:paraId="6065ABC9"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10</w:t>
            </w:r>
          </w:p>
        </w:tc>
        <w:tc>
          <w:tcPr>
            <w:tcW w:w="4449" w:type="dxa"/>
          </w:tcPr>
          <w:p w14:paraId="377C1A1B"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2F0260B7"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09451D55"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51993397" w14:textId="77777777">
        <w:trPr>
          <w:tblCellSpacing w:w="0" w:type="dxa"/>
          <w:jc w:val="center"/>
        </w:trPr>
        <w:tc>
          <w:tcPr>
            <w:tcW w:w="1162" w:type="dxa"/>
          </w:tcPr>
          <w:p w14:paraId="2A968A61"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11</w:t>
            </w:r>
          </w:p>
        </w:tc>
        <w:tc>
          <w:tcPr>
            <w:tcW w:w="4449" w:type="dxa"/>
          </w:tcPr>
          <w:p w14:paraId="6C4772DE"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0C0EA15E"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28514A39" w14:textId="77777777" w:rsidR="00FE22D0" w:rsidRDefault="00FE22D0">
            <w:pPr>
              <w:widowControl/>
              <w:jc w:val="left"/>
              <w:rPr>
                <w:rFonts w:ascii="仿宋_GB2312" w:eastAsia="仿宋_GB2312" w:hAnsi="Tahoma" w:cs="Tahoma"/>
                <w:color w:val="000000" w:themeColor="text1"/>
                <w:kern w:val="0"/>
                <w:sz w:val="28"/>
                <w:szCs w:val="28"/>
              </w:rPr>
            </w:pPr>
          </w:p>
        </w:tc>
      </w:tr>
      <w:tr w:rsidR="00FE22D0" w14:paraId="6A2BD527" w14:textId="77777777">
        <w:trPr>
          <w:trHeight w:val="70"/>
          <w:tblCellSpacing w:w="0" w:type="dxa"/>
          <w:jc w:val="center"/>
        </w:trPr>
        <w:tc>
          <w:tcPr>
            <w:tcW w:w="1162" w:type="dxa"/>
          </w:tcPr>
          <w:p w14:paraId="7D5CFB3F" w14:textId="77777777" w:rsidR="00FE22D0" w:rsidRDefault="00000000">
            <w:pPr>
              <w:widowControl/>
              <w:jc w:val="left"/>
              <w:rPr>
                <w:rFonts w:ascii="仿宋_GB2312" w:eastAsia="仿宋_GB2312" w:hAnsi="Tahoma" w:cs="Tahoma"/>
                <w:color w:val="000000" w:themeColor="text1"/>
                <w:kern w:val="0"/>
                <w:sz w:val="28"/>
                <w:szCs w:val="28"/>
              </w:rPr>
            </w:pPr>
            <w:r>
              <w:rPr>
                <w:rFonts w:ascii="仿宋_GB2312" w:eastAsia="仿宋_GB2312" w:hAnsi="Tahoma" w:cs="Tahoma" w:hint="eastAsia"/>
                <w:color w:val="000000" w:themeColor="text1"/>
                <w:kern w:val="0"/>
                <w:sz w:val="28"/>
                <w:szCs w:val="28"/>
              </w:rPr>
              <w:t>12</w:t>
            </w:r>
          </w:p>
        </w:tc>
        <w:tc>
          <w:tcPr>
            <w:tcW w:w="4449" w:type="dxa"/>
          </w:tcPr>
          <w:p w14:paraId="731FA675" w14:textId="77777777" w:rsidR="00FE22D0" w:rsidRDefault="00FE22D0">
            <w:pPr>
              <w:widowControl/>
              <w:jc w:val="left"/>
              <w:rPr>
                <w:rFonts w:ascii="仿宋_GB2312" w:eastAsia="仿宋_GB2312" w:hAnsi="Tahoma" w:cs="Tahoma"/>
                <w:color w:val="000000" w:themeColor="text1"/>
                <w:kern w:val="0"/>
                <w:sz w:val="28"/>
                <w:szCs w:val="28"/>
              </w:rPr>
            </w:pPr>
          </w:p>
        </w:tc>
        <w:tc>
          <w:tcPr>
            <w:tcW w:w="1812" w:type="dxa"/>
          </w:tcPr>
          <w:p w14:paraId="2041B909" w14:textId="77777777" w:rsidR="00FE22D0" w:rsidRDefault="00FE22D0">
            <w:pPr>
              <w:widowControl/>
              <w:jc w:val="left"/>
              <w:rPr>
                <w:rFonts w:ascii="仿宋_GB2312" w:eastAsia="仿宋_GB2312" w:hAnsi="Tahoma" w:cs="Tahoma"/>
                <w:color w:val="000000" w:themeColor="text1"/>
                <w:kern w:val="0"/>
                <w:sz w:val="28"/>
                <w:szCs w:val="28"/>
              </w:rPr>
            </w:pPr>
          </w:p>
        </w:tc>
        <w:tc>
          <w:tcPr>
            <w:tcW w:w="1147" w:type="dxa"/>
          </w:tcPr>
          <w:p w14:paraId="146462B7" w14:textId="77777777" w:rsidR="00FE22D0" w:rsidRDefault="00FE22D0">
            <w:pPr>
              <w:widowControl/>
              <w:jc w:val="left"/>
              <w:rPr>
                <w:rFonts w:ascii="仿宋_GB2312" w:eastAsia="仿宋_GB2312" w:hAnsi="Tahoma" w:cs="Tahoma"/>
                <w:color w:val="000000" w:themeColor="text1"/>
                <w:kern w:val="0"/>
                <w:sz w:val="28"/>
                <w:szCs w:val="28"/>
              </w:rPr>
            </w:pPr>
          </w:p>
        </w:tc>
      </w:tr>
    </w:tbl>
    <w:p w14:paraId="13D007F3" w14:textId="2B938D2B" w:rsidR="00FE22D0" w:rsidRDefault="00FE22D0">
      <w:pPr>
        <w:rPr>
          <w:color w:val="000000" w:themeColor="text1"/>
        </w:rPr>
      </w:pPr>
    </w:p>
    <w:p w14:paraId="569B77CC" w14:textId="254FAA66" w:rsidR="0013356C" w:rsidRDefault="0013356C">
      <w:pPr>
        <w:rPr>
          <w:color w:val="000000" w:themeColor="text1"/>
        </w:rPr>
      </w:pPr>
    </w:p>
    <w:p w14:paraId="7C48C3FF" w14:textId="0E940FA4" w:rsidR="0013356C" w:rsidRDefault="0013356C">
      <w:pPr>
        <w:rPr>
          <w:color w:val="000000" w:themeColor="text1"/>
        </w:rPr>
      </w:pPr>
    </w:p>
    <w:p w14:paraId="2ECDB5A4" w14:textId="77777777" w:rsidR="00FE22D0" w:rsidRDefault="00000000">
      <w:pPr>
        <w:jc w:val="center"/>
        <w:rPr>
          <w:rFonts w:cs="Arial"/>
          <w:b/>
          <w:color w:val="000000" w:themeColor="text1"/>
          <w:kern w:val="0"/>
          <w:sz w:val="44"/>
          <w:szCs w:val="44"/>
        </w:rPr>
      </w:pPr>
      <w:r>
        <w:rPr>
          <w:rFonts w:cs="Arial" w:hint="eastAsia"/>
          <w:b/>
          <w:color w:val="000000" w:themeColor="text1"/>
          <w:kern w:val="0"/>
          <w:sz w:val="44"/>
          <w:szCs w:val="44"/>
        </w:rPr>
        <w:lastRenderedPageBreak/>
        <w:t>越秀区教育公共服务平台学校管理员名单</w:t>
      </w:r>
    </w:p>
    <w:p w14:paraId="24BE2F8B" w14:textId="77777777" w:rsidR="00FE22D0" w:rsidRDefault="00FE22D0">
      <w:pPr>
        <w:rPr>
          <w:color w:val="000000" w:themeColor="text1"/>
        </w:rPr>
      </w:pPr>
    </w:p>
    <w:p w14:paraId="2F32AE9B" w14:textId="77777777" w:rsidR="00FE22D0" w:rsidRDefault="00FE22D0">
      <w:pPr>
        <w:rPr>
          <w:color w:val="000000" w:themeColor="text1"/>
        </w:rPr>
      </w:pPr>
    </w:p>
    <w:tbl>
      <w:tblPr>
        <w:tblW w:w="7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985"/>
        <w:gridCol w:w="2307"/>
      </w:tblGrid>
      <w:tr w:rsidR="00FE22D0" w14:paraId="013B6DAA" w14:textId="77777777">
        <w:trPr>
          <w:trHeight w:val="764"/>
          <w:jc w:val="center"/>
        </w:trPr>
        <w:tc>
          <w:tcPr>
            <w:tcW w:w="3397" w:type="dxa"/>
            <w:shd w:val="clear" w:color="auto" w:fill="auto"/>
            <w:noWrap/>
            <w:vAlign w:val="center"/>
          </w:tcPr>
          <w:p w14:paraId="4661323F" w14:textId="77777777" w:rsidR="00FE22D0" w:rsidRDefault="00000000">
            <w:pPr>
              <w:jc w:val="center"/>
              <w:rPr>
                <w:rFonts w:ascii="宋体" w:hAnsi="宋体" w:cs="宋体"/>
                <w:color w:val="000000" w:themeColor="text1"/>
                <w:kern w:val="0"/>
                <w:sz w:val="28"/>
                <w:szCs w:val="28"/>
              </w:rPr>
            </w:pPr>
            <w:r>
              <w:rPr>
                <w:rFonts w:hint="eastAsia"/>
                <w:color w:val="000000" w:themeColor="text1"/>
                <w:sz w:val="28"/>
                <w:szCs w:val="28"/>
              </w:rPr>
              <w:t>学校名称</w:t>
            </w:r>
          </w:p>
        </w:tc>
        <w:tc>
          <w:tcPr>
            <w:tcW w:w="1985" w:type="dxa"/>
            <w:shd w:val="clear" w:color="auto" w:fill="auto"/>
            <w:noWrap/>
            <w:vAlign w:val="center"/>
          </w:tcPr>
          <w:p w14:paraId="19D16EBC" w14:textId="77777777" w:rsidR="00FE22D0" w:rsidRDefault="00000000">
            <w:pPr>
              <w:jc w:val="center"/>
              <w:rPr>
                <w:rFonts w:ascii="宋体" w:hAnsi="宋体" w:cs="宋体"/>
                <w:color w:val="000000" w:themeColor="text1"/>
                <w:kern w:val="0"/>
                <w:sz w:val="28"/>
                <w:szCs w:val="28"/>
              </w:rPr>
            </w:pPr>
            <w:r>
              <w:rPr>
                <w:rFonts w:hint="eastAsia"/>
                <w:color w:val="000000" w:themeColor="text1"/>
                <w:sz w:val="28"/>
                <w:szCs w:val="28"/>
              </w:rPr>
              <w:t>管理员姓名</w:t>
            </w:r>
          </w:p>
        </w:tc>
        <w:tc>
          <w:tcPr>
            <w:tcW w:w="2307" w:type="dxa"/>
            <w:shd w:val="clear" w:color="auto" w:fill="auto"/>
            <w:noWrap/>
            <w:vAlign w:val="center"/>
          </w:tcPr>
          <w:p w14:paraId="1291DF97" w14:textId="77777777" w:rsidR="00FE22D0" w:rsidRDefault="00000000">
            <w:pPr>
              <w:jc w:val="center"/>
              <w:rPr>
                <w:rFonts w:ascii="宋体" w:hAnsi="宋体" w:cs="宋体"/>
                <w:color w:val="000000" w:themeColor="text1"/>
                <w:kern w:val="0"/>
                <w:sz w:val="28"/>
                <w:szCs w:val="28"/>
              </w:rPr>
            </w:pPr>
            <w:r>
              <w:rPr>
                <w:rFonts w:hint="eastAsia"/>
                <w:color w:val="000000" w:themeColor="text1"/>
                <w:sz w:val="28"/>
                <w:szCs w:val="28"/>
              </w:rPr>
              <w:t>备注</w:t>
            </w:r>
          </w:p>
        </w:tc>
      </w:tr>
      <w:tr w:rsidR="00FE22D0" w14:paraId="47FC4E44" w14:textId="77777777">
        <w:trPr>
          <w:trHeight w:val="402"/>
          <w:jc w:val="center"/>
        </w:trPr>
        <w:tc>
          <w:tcPr>
            <w:tcW w:w="3397" w:type="dxa"/>
            <w:shd w:val="clear" w:color="auto" w:fill="auto"/>
            <w:noWrap/>
            <w:vAlign w:val="center"/>
          </w:tcPr>
          <w:p w14:paraId="5FEAC303" w14:textId="77777777" w:rsidR="00FE22D0" w:rsidRDefault="00000000">
            <w:pPr>
              <w:jc w:val="left"/>
              <w:rPr>
                <w:rFonts w:ascii="宋体" w:hAnsi="宋体" w:cs="宋体"/>
                <w:color w:val="000000" w:themeColor="text1"/>
                <w:kern w:val="0"/>
                <w:sz w:val="28"/>
                <w:szCs w:val="28"/>
              </w:rPr>
            </w:pPr>
            <w:r>
              <w:rPr>
                <w:rFonts w:hint="eastAsia"/>
                <w:color w:val="000000" w:themeColor="text1"/>
                <w:sz w:val="28"/>
                <w:szCs w:val="28"/>
              </w:rPr>
              <w:t>广东实验中学越秀学校</w:t>
            </w:r>
          </w:p>
        </w:tc>
        <w:tc>
          <w:tcPr>
            <w:tcW w:w="1985" w:type="dxa"/>
            <w:shd w:val="clear" w:color="auto" w:fill="auto"/>
            <w:noWrap/>
            <w:vAlign w:val="center"/>
          </w:tcPr>
          <w:p w14:paraId="4C482308" w14:textId="77777777" w:rsidR="00FE22D0" w:rsidRDefault="00000000">
            <w:pPr>
              <w:jc w:val="left"/>
              <w:rPr>
                <w:rFonts w:ascii="宋体" w:hAnsi="宋体" w:cs="宋体"/>
                <w:color w:val="000000" w:themeColor="text1"/>
                <w:kern w:val="0"/>
                <w:sz w:val="28"/>
                <w:szCs w:val="28"/>
              </w:rPr>
            </w:pPr>
            <w:r>
              <w:rPr>
                <w:rFonts w:hint="eastAsia"/>
                <w:color w:val="000000" w:themeColor="text1"/>
                <w:sz w:val="28"/>
                <w:szCs w:val="28"/>
              </w:rPr>
              <w:t>胡文峰</w:t>
            </w:r>
          </w:p>
        </w:tc>
        <w:tc>
          <w:tcPr>
            <w:tcW w:w="2307" w:type="dxa"/>
            <w:shd w:val="clear" w:color="auto" w:fill="auto"/>
            <w:noWrap/>
            <w:vAlign w:val="center"/>
          </w:tcPr>
          <w:p w14:paraId="0674C027"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0EDAE553" w14:textId="77777777">
        <w:trPr>
          <w:trHeight w:val="402"/>
          <w:jc w:val="center"/>
        </w:trPr>
        <w:tc>
          <w:tcPr>
            <w:tcW w:w="3397" w:type="dxa"/>
            <w:shd w:val="clear" w:color="auto" w:fill="auto"/>
            <w:noWrap/>
            <w:vAlign w:val="center"/>
          </w:tcPr>
          <w:p w14:paraId="3553661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第七中学</w:t>
            </w:r>
          </w:p>
        </w:tc>
        <w:tc>
          <w:tcPr>
            <w:tcW w:w="1985" w:type="dxa"/>
            <w:shd w:val="clear" w:color="auto" w:fill="auto"/>
            <w:noWrap/>
            <w:vAlign w:val="center"/>
          </w:tcPr>
          <w:p w14:paraId="5B803C9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林俊广</w:t>
            </w:r>
          </w:p>
        </w:tc>
        <w:tc>
          <w:tcPr>
            <w:tcW w:w="2307" w:type="dxa"/>
            <w:shd w:val="clear" w:color="auto" w:fill="auto"/>
            <w:noWrap/>
            <w:vAlign w:val="center"/>
          </w:tcPr>
          <w:p w14:paraId="61A194E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2F99FA1F" w14:textId="77777777">
        <w:trPr>
          <w:trHeight w:val="402"/>
          <w:jc w:val="center"/>
        </w:trPr>
        <w:tc>
          <w:tcPr>
            <w:tcW w:w="3397" w:type="dxa"/>
            <w:shd w:val="clear" w:color="auto" w:fill="auto"/>
            <w:noWrap/>
            <w:vAlign w:val="center"/>
          </w:tcPr>
          <w:p w14:paraId="7E9C4E7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第三中学实验学校</w:t>
            </w:r>
          </w:p>
        </w:tc>
        <w:tc>
          <w:tcPr>
            <w:tcW w:w="1985" w:type="dxa"/>
            <w:shd w:val="clear" w:color="auto" w:fill="auto"/>
            <w:noWrap/>
            <w:vAlign w:val="center"/>
          </w:tcPr>
          <w:p w14:paraId="4D7BC0C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谢国华</w:t>
            </w:r>
          </w:p>
        </w:tc>
        <w:tc>
          <w:tcPr>
            <w:tcW w:w="2307" w:type="dxa"/>
            <w:shd w:val="clear" w:color="auto" w:fill="auto"/>
            <w:noWrap/>
            <w:vAlign w:val="center"/>
          </w:tcPr>
          <w:p w14:paraId="1F9EF140"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095B69EC" w14:textId="77777777">
        <w:trPr>
          <w:trHeight w:val="402"/>
          <w:jc w:val="center"/>
        </w:trPr>
        <w:tc>
          <w:tcPr>
            <w:tcW w:w="3397" w:type="dxa"/>
            <w:shd w:val="clear" w:color="auto" w:fill="auto"/>
            <w:noWrap/>
            <w:vAlign w:val="center"/>
          </w:tcPr>
          <w:p w14:paraId="411D30E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第三中学</w:t>
            </w:r>
          </w:p>
        </w:tc>
        <w:tc>
          <w:tcPr>
            <w:tcW w:w="1985" w:type="dxa"/>
            <w:shd w:val="clear" w:color="auto" w:fill="auto"/>
            <w:noWrap/>
            <w:vAlign w:val="center"/>
          </w:tcPr>
          <w:p w14:paraId="17E91BB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梁坚</w:t>
            </w:r>
          </w:p>
        </w:tc>
        <w:tc>
          <w:tcPr>
            <w:tcW w:w="2307" w:type="dxa"/>
            <w:shd w:val="clear" w:color="auto" w:fill="auto"/>
            <w:noWrap/>
            <w:vAlign w:val="center"/>
          </w:tcPr>
          <w:p w14:paraId="64D98F4D"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600A659A" w14:textId="77777777">
        <w:trPr>
          <w:trHeight w:val="402"/>
          <w:jc w:val="center"/>
        </w:trPr>
        <w:tc>
          <w:tcPr>
            <w:tcW w:w="3397" w:type="dxa"/>
            <w:shd w:val="clear" w:color="auto" w:fill="auto"/>
            <w:noWrap/>
            <w:vAlign w:val="center"/>
          </w:tcPr>
          <w:p w14:paraId="12FB3A4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第十六中学</w:t>
            </w:r>
          </w:p>
        </w:tc>
        <w:tc>
          <w:tcPr>
            <w:tcW w:w="1985" w:type="dxa"/>
            <w:shd w:val="clear" w:color="auto" w:fill="auto"/>
            <w:noWrap/>
            <w:vAlign w:val="center"/>
          </w:tcPr>
          <w:p w14:paraId="4AF6C04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刘敬和</w:t>
            </w:r>
          </w:p>
        </w:tc>
        <w:tc>
          <w:tcPr>
            <w:tcW w:w="2307" w:type="dxa"/>
            <w:shd w:val="clear" w:color="auto" w:fill="auto"/>
            <w:noWrap/>
            <w:vAlign w:val="center"/>
          </w:tcPr>
          <w:p w14:paraId="773C515D"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0B2D6418" w14:textId="77777777">
        <w:trPr>
          <w:trHeight w:val="402"/>
          <w:jc w:val="center"/>
        </w:trPr>
        <w:tc>
          <w:tcPr>
            <w:tcW w:w="3397" w:type="dxa"/>
            <w:shd w:val="clear" w:color="auto" w:fill="auto"/>
            <w:noWrap/>
            <w:vAlign w:val="center"/>
          </w:tcPr>
          <w:p w14:paraId="09E8B8D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第十七中学</w:t>
            </w:r>
          </w:p>
        </w:tc>
        <w:tc>
          <w:tcPr>
            <w:tcW w:w="1985" w:type="dxa"/>
            <w:shd w:val="clear" w:color="auto" w:fill="auto"/>
            <w:noWrap/>
            <w:vAlign w:val="center"/>
          </w:tcPr>
          <w:p w14:paraId="4008A9B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潘艺研</w:t>
            </w:r>
          </w:p>
        </w:tc>
        <w:tc>
          <w:tcPr>
            <w:tcW w:w="2307" w:type="dxa"/>
            <w:shd w:val="clear" w:color="auto" w:fill="auto"/>
            <w:noWrap/>
            <w:vAlign w:val="center"/>
          </w:tcPr>
          <w:p w14:paraId="27628FA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11D44C23" w14:textId="77777777">
        <w:trPr>
          <w:trHeight w:val="402"/>
          <w:jc w:val="center"/>
        </w:trPr>
        <w:tc>
          <w:tcPr>
            <w:tcW w:w="3397" w:type="dxa"/>
            <w:shd w:val="clear" w:color="auto" w:fill="auto"/>
            <w:noWrap/>
            <w:vAlign w:val="center"/>
          </w:tcPr>
          <w:p w14:paraId="6765943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第十三中学</w:t>
            </w:r>
          </w:p>
        </w:tc>
        <w:tc>
          <w:tcPr>
            <w:tcW w:w="1985" w:type="dxa"/>
            <w:shd w:val="clear" w:color="auto" w:fill="auto"/>
            <w:noWrap/>
            <w:vAlign w:val="center"/>
          </w:tcPr>
          <w:p w14:paraId="3EF3848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郭淑贤</w:t>
            </w:r>
          </w:p>
        </w:tc>
        <w:tc>
          <w:tcPr>
            <w:tcW w:w="2307" w:type="dxa"/>
            <w:shd w:val="clear" w:color="auto" w:fill="auto"/>
            <w:noWrap/>
            <w:vAlign w:val="center"/>
          </w:tcPr>
          <w:p w14:paraId="1F300FA1"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62E9ABCF" w14:textId="77777777">
        <w:trPr>
          <w:trHeight w:val="402"/>
          <w:jc w:val="center"/>
        </w:trPr>
        <w:tc>
          <w:tcPr>
            <w:tcW w:w="3397" w:type="dxa"/>
            <w:shd w:val="clear" w:color="auto" w:fill="auto"/>
            <w:noWrap/>
            <w:vAlign w:val="center"/>
          </w:tcPr>
          <w:p w14:paraId="18799A7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第十中学</w:t>
            </w:r>
          </w:p>
        </w:tc>
        <w:tc>
          <w:tcPr>
            <w:tcW w:w="1985" w:type="dxa"/>
            <w:shd w:val="clear" w:color="auto" w:fill="auto"/>
            <w:noWrap/>
            <w:vAlign w:val="center"/>
          </w:tcPr>
          <w:p w14:paraId="0C282A4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吕春山</w:t>
            </w:r>
          </w:p>
        </w:tc>
        <w:tc>
          <w:tcPr>
            <w:tcW w:w="2307" w:type="dxa"/>
            <w:shd w:val="clear" w:color="auto" w:fill="auto"/>
            <w:noWrap/>
            <w:vAlign w:val="center"/>
          </w:tcPr>
          <w:p w14:paraId="7BEA3469"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6654BDD0" w14:textId="77777777">
        <w:trPr>
          <w:trHeight w:val="402"/>
          <w:jc w:val="center"/>
        </w:trPr>
        <w:tc>
          <w:tcPr>
            <w:tcW w:w="3397" w:type="dxa"/>
            <w:shd w:val="clear" w:color="auto" w:fill="auto"/>
            <w:noWrap/>
            <w:vAlign w:val="center"/>
          </w:tcPr>
          <w:p w14:paraId="3971143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第十六中学东华实验学校</w:t>
            </w:r>
          </w:p>
        </w:tc>
        <w:tc>
          <w:tcPr>
            <w:tcW w:w="1985" w:type="dxa"/>
            <w:shd w:val="clear" w:color="auto" w:fill="auto"/>
            <w:noWrap/>
            <w:vAlign w:val="center"/>
          </w:tcPr>
          <w:p w14:paraId="4221710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kern w:val="0"/>
                <w:sz w:val="28"/>
                <w:szCs w:val="28"/>
              </w:rPr>
              <w:t>朱文基</w:t>
            </w:r>
          </w:p>
        </w:tc>
        <w:tc>
          <w:tcPr>
            <w:tcW w:w="2307" w:type="dxa"/>
            <w:shd w:val="clear" w:color="auto" w:fill="auto"/>
            <w:noWrap/>
            <w:vAlign w:val="center"/>
          </w:tcPr>
          <w:p w14:paraId="17F9D45D"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57BA0B8A" w14:textId="77777777">
        <w:trPr>
          <w:trHeight w:val="402"/>
          <w:jc w:val="center"/>
        </w:trPr>
        <w:tc>
          <w:tcPr>
            <w:tcW w:w="3397" w:type="dxa"/>
            <w:shd w:val="clear" w:color="auto" w:fill="auto"/>
            <w:noWrap/>
            <w:vAlign w:val="center"/>
          </w:tcPr>
          <w:p w14:paraId="5C02C01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东风实验学校</w:t>
            </w:r>
          </w:p>
        </w:tc>
        <w:tc>
          <w:tcPr>
            <w:tcW w:w="1985" w:type="dxa"/>
            <w:shd w:val="clear" w:color="auto" w:fill="auto"/>
            <w:noWrap/>
            <w:vAlign w:val="center"/>
          </w:tcPr>
          <w:p w14:paraId="708FD89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王检辉</w:t>
            </w:r>
          </w:p>
        </w:tc>
        <w:tc>
          <w:tcPr>
            <w:tcW w:w="2307" w:type="dxa"/>
            <w:shd w:val="clear" w:color="auto" w:fill="auto"/>
            <w:noWrap/>
            <w:vAlign w:val="center"/>
          </w:tcPr>
          <w:p w14:paraId="597424F1"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258E8614" w14:textId="77777777">
        <w:trPr>
          <w:trHeight w:val="402"/>
          <w:jc w:val="center"/>
        </w:trPr>
        <w:tc>
          <w:tcPr>
            <w:tcW w:w="3397" w:type="dxa"/>
            <w:shd w:val="clear" w:color="auto" w:fill="auto"/>
            <w:noWrap/>
            <w:vAlign w:val="center"/>
          </w:tcPr>
          <w:p w14:paraId="17598CB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豪贤中学</w:t>
            </w:r>
          </w:p>
        </w:tc>
        <w:tc>
          <w:tcPr>
            <w:tcW w:w="1985" w:type="dxa"/>
            <w:shd w:val="clear" w:color="auto" w:fill="auto"/>
            <w:noWrap/>
            <w:vAlign w:val="center"/>
          </w:tcPr>
          <w:p w14:paraId="6179262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梁蕴怡</w:t>
            </w:r>
          </w:p>
        </w:tc>
        <w:tc>
          <w:tcPr>
            <w:tcW w:w="2307" w:type="dxa"/>
            <w:shd w:val="clear" w:color="auto" w:fill="auto"/>
            <w:noWrap/>
            <w:vAlign w:val="center"/>
          </w:tcPr>
          <w:p w14:paraId="7FBA34F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59726A30" w14:textId="77777777">
        <w:trPr>
          <w:trHeight w:val="402"/>
          <w:jc w:val="center"/>
        </w:trPr>
        <w:tc>
          <w:tcPr>
            <w:tcW w:w="3397" w:type="dxa"/>
            <w:shd w:val="clear" w:color="auto" w:fill="auto"/>
            <w:noWrap/>
            <w:vAlign w:val="center"/>
          </w:tcPr>
          <w:p w14:paraId="67BA767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第十六中学实验学校</w:t>
            </w:r>
          </w:p>
        </w:tc>
        <w:tc>
          <w:tcPr>
            <w:tcW w:w="1985" w:type="dxa"/>
            <w:shd w:val="clear" w:color="auto" w:fill="auto"/>
            <w:noWrap/>
            <w:vAlign w:val="center"/>
          </w:tcPr>
          <w:p w14:paraId="775FC53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吕永静</w:t>
            </w:r>
          </w:p>
        </w:tc>
        <w:tc>
          <w:tcPr>
            <w:tcW w:w="2307" w:type="dxa"/>
            <w:shd w:val="clear" w:color="auto" w:fill="auto"/>
            <w:noWrap/>
            <w:vAlign w:val="center"/>
          </w:tcPr>
          <w:p w14:paraId="301CBC59"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3B777A10" w14:textId="77777777">
        <w:trPr>
          <w:trHeight w:val="402"/>
          <w:jc w:val="center"/>
        </w:trPr>
        <w:tc>
          <w:tcPr>
            <w:tcW w:w="3397" w:type="dxa"/>
            <w:shd w:val="clear" w:color="auto" w:fill="auto"/>
            <w:noWrap/>
            <w:vAlign w:val="center"/>
          </w:tcPr>
          <w:p w14:paraId="156094B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矿泉中学</w:t>
            </w:r>
          </w:p>
        </w:tc>
        <w:tc>
          <w:tcPr>
            <w:tcW w:w="1985" w:type="dxa"/>
            <w:shd w:val="clear" w:color="auto" w:fill="auto"/>
            <w:noWrap/>
            <w:vAlign w:val="center"/>
          </w:tcPr>
          <w:p w14:paraId="353541A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黄小玲</w:t>
            </w:r>
          </w:p>
        </w:tc>
        <w:tc>
          <w:tcPr>
            <w:tcW w:w="2307" w:type="dxa"/>
            <w:shd w:val="clear" w:color="auto" w:fill="auto"/>
            <w:noWrap/>
            <w:vAlign w:val="center"/>
          </w:tcPr>
          <w:p w14:paraId="5724D7C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70076C7C" w14:textId="77777777">
        <w:trPr>
          <w:trHeight w:val="402"/>
          <w:jc w:val="center"/>
        </w:trPr>
        <w:tc>
          <w:tcPr>
            <w:tcW w:w="3397" w:type="dxa"/>
            <w:shd w:val="clear" w:color="auto" w:fill="auto"/>
            <w:noWrap/>
            <w:vAlign w:val="center"/>
          </w:tcPr>
          <w:p w14:paraId="7192803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培正中学</w:t>
            </w:r>
          </w:p>
        </w:tc>
        <w:tc>
          <w:tcPr>
            <w:tcW w:w="1985" w:type="dxa"/>
            <w:shd w:val="clear" w:color="auto" w:fill="auto"/>
            <w:noWrap/>
            <w:vAlign w:val="center"/>
          </w:tcPr>
          <w:p w14:paraId="1C4CC37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向彩华</w:t>
            </w:r>
          </w:p>
        </w:tc>
        <w:tc>
          <w:tcPr>
            <w:tcW w:w="2307" w:type="dxa"/>
            <w:shd w:val="clear" w:color="auto" w:fill="auto"/>
            <w:noWrap/>
            <w:vAlign w:val="center"/>
          </w:tcPr>
          <w:p w14:paraId="47F3D38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5DD0F2D1" w14:textId="77777777">
        <w:trPr>
          <w:trHeight w:val="402"/>
          <w:jc w:val="center"/>
        </w:trPr>
        <w:tc>
          <w:tcPr>
            <w:tcW w:w="3397" w:type="dxa"/>
            <w:shd w:val="clear" w:color="auto" w:fill="auto"/>
            <w:noWrap/>
            <w:vAlign w:val="center"/>
          </w:tcPr>
          <w:p w14:paraId="67D9CDF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第七中学东山学校</w:t>
            </w:r>
          </w:p>
        </w:tc>
        <w:tc>
          <w:tcPr>
            <w:tcW w:w="1985" w:type="dxa"/>
            <w:shd w:val="clear" w:color="auto" w:fill="auto"/>
            <w:noWrap/>
            <w:vAlign w:val="center"/>
          </w:tcPr>
          <w:p w14:paraId="29BEDBB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李梁杰</w:t>
            </w:r>
          </w:p>
        </w:tc>
        <w:tc>
          <w:tcPr>
            <w:tcW w:w="2307" w:type="dxa"/>
            <w:shd w:val="clear" w:color="auto" w:fill="auto"/>
            <w:noWrap/>
            <w:vAlign w:val="center"/>
          </w:tcPr>
          <w:p w14:paraId="19FEC4CF"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0AC41F33" w14:textId="77777777">
        <w:trPr>
          <w:trHeight w:val="402"/>
          <w:jc w:val="center"/>
        </w:trPr>
        <w:tc>
          <w:tcPr>
            <w:tcW w:w="3397" w:type="dxa"/>
            <w:shd w:val="clear" w:color="auto" w:fill="auto"/>
            <w:noWrap/>
            <w:vAlign w:val="center"/>
          </w:tcPr>
          <w:p w14:paraId="34002FE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育才中学</w:t>
            </w:r>
          </w:p>
        </w:tc>
        <w:tc>
          <w:tcPr>
            <w:tcW w:w="1985" w:type="dxa"/>
            <w:shd w:val="clear" w:color="auto" w:fill="auto"/>
            <w:noWrap/>
            <w:vAlign w:val="center"/>
          </w:tcPr>
          <w:p w14:paraId="063B04B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叶志斌</w:t>
            </w:r>
          </w:p>
        </w:tc>
        <w:tc>
          <w:tcPr>
            <w:tcW w:w="2307" w:type="dxa"/>
            <w:shd w:val="clear" w:color="auto" w:fill="auto"/>
            <w:noWrap/>
            <w:vAlign w:val="center"/>
          </w:tcPr>
          <w:p w14:paraId="2131B39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中学</w:t>
            </w:r>
          </w:p>
        </w:tc>
      </w:tr>
      <w:tr w:rsidR="00FE22D0" w14:paraId="3F0830A6" w14:textId="77777777">
        <w:trPr>
          <w:trHeight w:val="402"/>
          <w:jc w:val="center"/>
        </w:trPr>
        <w:tc>
          <w:tcPr>
            <w:tcW w:w="3397" w:type="dxa"/>
            <w:shd w:val="clear" w:color="auto" w:fill="auto"/>
            <w:noWrap/>
            <w:vAlign w:val="center"/>
          </w:tcPr>
          <w:p w14:paraId="20ED8B7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lastRenderedPageBreak/>
              <w:t>贸易职中</w:t>
            </w:r>
          </w:p>
        </w:tc>
        <w:tc>
          <w:tcPr>
            <w:tcW w:w="1985" w:type="dxa"/>
            <w:shd w:val="clear" w:color="auto" w:fill="auto"/>
            <w:noWrap/>
            <w:vAlign w:val="center"/>
          </w:tcPr>
          <w:p w14:paraId="540D41C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李志</w:t>
            </w:r>
          </w:p>
        </w:tc>
        <w:tc>
          <w:tcPr>
            <w:tcW w:w="2307" w:type="dxa"/>
            <w:shd w:val="clear" w:color="auto" w:fill="auto"/>
            <w:noWrap/>
            <w:vAlign w:val="center"/>
          </w:tcPr>
          <w:p w14:paraId="1BA25E4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职中</w:t>
            </w:r>
          </w:p>
        </w:tc>
      </w:tr>
      <w:tr w:rsidR="00FE22D0" w14:paraId="58166068" w14:textId="77777777">
        <w:trPr>
          <w:trHeight w:val="402"/>
          <w:jc w:val="center"/>
        </w:trPr>
        <w:tc>
          <w:tcPr>
            <w:tcW w:w="3397" w:type="dxa"/>
            <w:shd w:val="clear" w:color="auto" w:fill="auto"/>
            <w:noWrap/>
            <w:vAlign w:val="center"/>
          </w:tcPr>
          <w:p w14:paraId="383F1C2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真光学校</w:t>
            </w:r>
          </w:p>
        </w:tc>
        <w:tc>
          <w:tcPr>
            <w:tcW w:w="1985" w:type="dxa"/>
            <w:shd w:val="clear" w:color="auto" w:fill="auto"/>
            <w:noWrap/>
            <w:vAlign w:val="center"/>
          </w:tcPr>
          <w:p w14:paraId="6827174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苏少娟</w:t>
            </w:r>
          </w:p>
        </w:tc>
        <w:tc>
          <w:tcPr>
            <w:tcW w:w="2307" w:type="dxa"/>
            <w:shd w:val="clear" w:color="auto" w:fill="auto"/>
            <w:noWrap/>
            <w:vAlign w:val="center"/>
          </w:tcPr>
          <w:p w14:paraId="3EB59B5F"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九年一贯制学校</w:t>
            </w:r>
          </w:p>
        </w:tc>
      </w:tr>
      <w:tr w:rsidR="00FE22D0" w14:paraId="202F9CC5" w14:textId="77777777">
        <w:trPr>
          <w:trHeight w:val="402"/>
          <w:jc w:val="center"/>
        </w:trPr>
        <w:tc>
          <w:tcPr>
            <w:tcW w:w="3397" w:type="dxa"/>
            <w:shd w:val="clear" w:color="auto" w:fill="auto"/>
            <w:noWrap/>
            <w:vAlign w:val="center"/>
          </w:tcPr>
          <w:p w14:paraId="6D7D47E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知用学校</w:t>
            </w:r>
          </w:p>
        </w:tc>
        <w:tc>
          <w:tcPr>
            <w:tcW w:w="1985" w:type="dxa"/>
            <w:shd w:val="clear" w:color="auto" w:fill="auto"/>
            <w:noWrap/>
            <w:vAlign w:val="center"/>
          </w:tcPr>
          <w:p w14:paraId="7A3C45C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刘永峰</w:t>
            </w:r>
          </w:p>
        </w:tc>
        <w:tc>
          <w:tcPr>
            <w:tcW w:w="2307" w:type="dxa"/>
            <w:shd w:val="clear" w:color="auto" w:fill="auto"/>
            <w:noWrap/>
            <w:vAlign w:val="center"/>
          </w:tcPr>
          <w:p w14:paraId="754CD90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九年一贯制学校</w:t>
            </w:r>
          </w:p>
        </w:tc>
      </w:tr>
      <w:tr w:rsidR="00FE22D0" w14:paraId="664E9DD8" w14:textId="77777777">
        <w:trPr>
          <w:trHeight w:val="402"/>
          <w:jc w:val="center"/>
        </w:trPr>
        <w:tc>
          <w:tcPr>
            <w:tcW w:w="3397" w:type="dxa"/>
            <w:shd w:val="clear" w:color="auto" w:fill="auto"/>
            <w:noWrap/>
            <w:vAlign w:val="center"/>
          </w:tcPr>
          <w:p w14:paraId="5D9DEB5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八一实验学校</w:t>
            </w:r>
          </w:p>
        </w:tc>
        <w:tc>
          <w:tcPr>
            <w:tcW w:w="1985" w:type="dxa"/>
            <w:shd w:val="clear" w:color="auto" w:fill="auto"/>
            <w:noWrap/>
            <w:vAlign w:val="center"/>
          </w:tcPr>
          <w:p w14:paraId="0E5A1DC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滕德群</w:t>
            </w:r>
          </w:p>
        </w:tc>
        <w:tc>
          <w:tcPr>
            <w:tcW w:w="2307" w:type="dxa"/>
            <w:shd w:val="clear" w:color="auto" w:fill="auto"/>
            <w:noWrap/>
            <w:vAlign w:val="center"/>
          </w:tcPr>
          <w:p w14:paraId="3236405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九年一贯制学校</w:t>
            </w:r>
          </w:p>
        </w:tc>
      </w:tr>
      <w:tr w:rsidR="00FE22D0" w14:paraId="2B3CD998" w14:textId="77777777">
        <w:trPr>
          <w:trHeight w:val="402"/>
          <w:jc w:val="center"/>
        </w:trPr>
        <w:tc>
          <w:tcPr>
            <w:tcW w:w="3397" w:type="dxa"/>
            <w:shd w:val="clear" w:color="auto" w:fill="auto"/>
            <w:noWrap/>
            <w:vAlign w:val="center"/>
          </w:tcPr>
          <w:p w14:paraId="710A64A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华侨外国语学校</w:t>
            </w:r>
          </w:p>
        </w:tc>
        <w:tc>
          <w:tcPr>
            <w:tcW w:w="1985" w:type="dxa"/>
            <w:shd w:val="clear" w:color="auto" w:fill="auto"/>
            <w:noWrap/>
            <w:vAlign w:val="center"/>
          </w:tcPr>
          <w:p w14:paraId="36C5085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关美娟</w:t>
            </w:r>
          </w:p>
        </w:tc>
        <w:tc>
          <w:tcPr>
            <w:tcW w:w="2307" w:type="dxa"/>
            <w:shd w:val="clear" w:color="auto" w:fill="auto"/>
            <w:noWrap/>
            <w:vAlign w:val="center"/>
          </w:tcPr>
          <w:p w14:paraId="3FDD637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九年一贯制学校</w:t>
            </w:r>
          </w:p>
        </w:tc>
      </w:tr>
      <w:tr w:rsidR="00FE22D0" w14:paraId="0E224369" w14:textId="77777777">
        <w:trPr>
          <w:trHeight w:val="402"/>
          <w:jc w:val="center"/>
        </w:trPr>
        <w:tc>
          <w:tcPr>
            <w:tcW w:w="3397" w:type="dxa"/>
            <w:shd w:val="clear" w:color="auto" w:fill="auto"/>
            <w:noWrap/>
            <w:vAlign w:val="center"/>
          </w:tcPr>
          <w:p w14:paraId="5874532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第七中学实验学校</w:t>
            </w:r>
          </w:p>
        </w:tc>
        <w:tc>
          <w:tcPr>
            <w:tcW w:w="1985" w:type="dxa"/>
            <w:shd w:val="clear" w:color="auto" w:fill="auto"/>
            <w:noWrap/>
            <w:vAlign w:val="center"/>
          </w:tcPr>
          <w:p w14:paraId="01A66B6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廖韵</w:t>
            </w:r>
          </w:p>
        </w:tc>
        <w:tc>
          <w:tcPr>
            <w:tcW w:w="2307" w:type="dxa"/>
            <w:shd w:val="clear" w:color="auto" w:fill="auto"/>
            <w:noWrap/>
            <w:vAlign w:val="center"/>
          </w:tcPr>
          <w:p w14:paraId="6872909A"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九年一贯制学校</w:t>
            </w:r>
          </w:p>
        </w:tc>
      </w:tr>
      <w:tr w:rsidR="00FE22D0" w14:paraId="507FA67E" w14:textId="77777777">
        <w:trPr>
          <w:trHeight w:val="402"/>
          <w:jc w:val="center"/>
        </w:trPr>
        <w:tc>
          <w:tcPr>
            <w:tcW w:w="3397" w:type="dxa"/>
            <w:shd w:val="clear" w:color="auto" w:fill="auto"/>
            <w:noWrap/>
            <w:vAlign w:val="center"/>
          </w:tcPr>
          <w:p w14:paraId="5380BB7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水荫路小学</w:t>
            </w:r>
          </w:p>
        </w:tc>
        <w:tc>
          <w:tcPr>
            <w:tcW w:w="1985" w:type="dxa"/>
            <w:shd w:val="clear" w:color="auto" w:fill="auto"/>
            <w:noWrap/>
            <w:vAlign w:val="center"/>
          </w:tcPr>
          <w:p w14:paraId="0CA446B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刘雁翎</w:t>
            </w:r>
          </w:p>
        </w:tc>
        <w:tc>
          <w:tcPr>
            <w:tcW w:w="2307" w:type="dxa"/>
            <w:shd w:val="clear" w:color="auto" w:fill="auto"/>
            <w:noWrap/>
            <w:vAlign w:val="center"/>
          </w:tcPr>
          <w:p w14:paraId="1539410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072BE3E9" w14:textId="77777777">
        <w:trPr>
          <w:trHeight w:val="402"/>
          <w:jc w:val="center"/>
        </w:trPr>
        <w:tc>
          <w:tcPr>
            <w:tcW w:w="3397" w:type="dxa"/>
            <w:shd w:val="clear" w:color="auto" w:fill="auto"/>
            <w:noWrap/>
            <w:vAlign w:val="center"/>
          </w:tcPr>
          <w:p w14:paraId="4C23158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署前路小学</w:t>
            </w:r>
          </w:p>
        </w:tc>
        <w:tc>
          <w:tcPr>
            <w:tcW w:w="1985" w:type="dxa"/>
            <w:shd w:val="clear" w:color="auto" w:fill="auto"/>
            <w:noWrap/>
            <w:vAlign w:val="center"/>
          </w:tcPr>
          <w:p w14:paraId="78FDA92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严佩宜</w:t>
            </w:r>
          </w:p>
        </w:tc>
        <w:tc>
          <w:tcPr>
            <w:tcW w:w="2307" w:type="dxa"/>
            <w:shd w:val="clear" w:color="auto" w:fill="auto"/>
            <w:noWrap/>
            <w:vAlign w:val="center"/>
          </w:tcPr>
          <w:p w14:paraId="364EC6C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B03D10E" w14:textId="77777777">
        <w:trPr>
          <w:trHeight w:val="402"/>
          <w:jc w:val="center"/>
        </w:trPr>
        <w:tc>
          <w:tcPr>
            <w:tcW w:w="3397" w:type="dxa"/>
            <w:shd w:val="clear" w:color="auto" w:fill="auto"/>
            <w:noWrap/>
            <w:vAlign w:val="center"/>
          </w:tcPr>
          <w:p w14:paraId="39D3168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八旗二马路小学</w:t>
            </w:r>
          </w:p>
        </w:tc>
        <w:tc>
          <w:tcPr>
            <w:tcW w:w="1985" w:type="dxa"/>
            <w:shd w:val="clear" w:color="auto" w:fill="auto"/>
            <w:noWrap/>
            <w:vAlign w:val="center"/>
          </w:tcPr>
          <w:p w14:paraId="7214B57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陈志睿</w:t>
            </w:r>
          </w:p>
        </w:tc>
        <w:tc>
          <w:tcPr>
            <w:tcW w:w="2307" w:type="dxa"/>
            <w:shd w:val="clear" w:color="auto" w:fill="auto"/>
            <w:noWrap/>
            <w:vAlign w:val="center"/>
          </w:tcPr>
          <w:p w14:paraId="1F82E12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0FC2346" w14:textId="77777777">
        <w:trPr>
          <w:trHeight w:val="402"/>
          <w:jc w:val="center"/>
        </w:trPr>
        <w:tc>
          <w:tcPr>
            <w:tcW w:w="3397" w:type="dxa"/>
            <w:shd w:val="clear" w:color="auto" w:fill="auto"/>
            <w:noWrap/>
            <w:vAlign w:val="center"/>
          </w:tcPr>
          <w:p w14:paraId="5C78020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八一希望学校</w:t>
            </w:r>
          </w:p>
        </w:tc>
        <w:tc>
          <w:tcPr>
            <w:tcW w:w="1985" w:type="dxa"/>
            <w:shd w:val="clear" w:color="auto" w:fill="auto"/>
            <w:noWrap/>
            <w:vAlign w:val="center"/>
          </w:tcPr>
          <w:p w14:paraId="02F23E1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刘裕靖</w:t>
            </w:r>
          </w:p>
        </w:tc>
        <w:tc>
          <w:tcPr>
            <w:tcW w:w="2307" w:type="dxa"/>
            <w:shd w:val="clear" w:color="auto" w:fill="auto"/>
            <w:noWrap/>
            <w:vAlign w:val="center"/>
          </w:tcPr>
          <w:p w14:paraId="22444AF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2CE9B56B" w14:textId="77777777">
        <w:trPr>
          <w:trHeight w:val="402"/>
          <w:jc w:val="center"/>
        </w:trPr>
        <w:tc>
          <w:tcPr>
            <w:tcW w:w="3397" w:type="dxa"/>
            <w:shd w:val="clear" w:color="auto" w:fill="auto"/>
            <w:noWrap/>
            <w:vAlign w:val="center"/>
          </w:tcPr>
          <w:p w14:paraId="53E1FA7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秉正小学</w:t>
            </w:r>
          </w:p>
        </w:tc>
        <w:tc>
          <w:tcPr>
            <w:tcW w:w="1985" w:type="dxa"/>
            <w:shd w:val="clear" w:color="auto" w:fill="auto"/>
            <w:noWrap/>
            <w:vAlign w:val="center"/>
          </w:tcPr>
          <w:p w14:paraId="1F5360E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冯淑君</w:t>
            </w:r>
          </w:p>
        </w:tc>
        <w:tc>
          <w:tcPr>
            <w:tcW w:w="2307" w:type="dxa"/>
            <w:shd w:val="clear" w:color="auto" w:fill="auto"/>
            <w:noWrap/>
            <w:vAlign w:val="center"/>
          </w:tcPr>
          <w:p w14:paraId="5CB87EEA"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538505E" w14:textId="77777777">
        <w:trPr>
          <w:trHeight w:val="402"/>
          <w:jc w:val="center"/>
        </w:trPr>
        <w:tc>
          <w:tcPr>
            <w:tcW w:w="3397" w:type="dxa"/>
            <w:shd w:val="clear" w:color="auto" w:fill="auto"/>
            <w:noWrap/>
            <w:vAlign w:val="center"/>
          </w:tcPr>
          <w:p w14:paraId="1CE19E9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朝天小学</w:t>
            </w:r>
          </w:p>
        </w:tc>
        <w:tc>
          <w:tcPr>
            <w:tcW w:w="1985" w:type="dxa"/>
            <w:shd w:val="clear" w:color="auto" w:fill="auto"/>
            <w:noWrap/>
            <w:vAlign w:val="center"/>
          </w:tcPr>
          <w:p w14:paraId="168ED79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谭巧艺</w:t>
            </w:r>
          </w:p>
        </w:tc>
        <w:tc>
          <w:tcPr>
            <w:tcW w:w="2307" w:type="dxa"/>
            <w:shd w:val="clear" w:color="auto" w:fill="auto"/>
            <w:noWrap/>
            <w:vAlign w:val="center"/>
          </w:tcPr>
          <w:p w14:paraId="00F15436"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52E31FD6" w14:textId="77777777">
        <w:trPr>
          <w:trHeight w:val="402"/>
          <w:jc w:val="center"/>
        </w:trPr>
        <w:tc>
          <w:tcPr>
            <w:tcW w:w="3397" w:type="dxa"/>
            <w:shd w:val="clear" w:color="auto" w:fill="auto"/>
            <w:noWrap/>
            <w:vAlign w:val="center"/>
          </w:tcPr>
          <w:p w14:paraId="1C6FFB3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大南路小学</w:t>
            </w:r>
          </w:p>
        </w:tc>
        <w:tc>
          <w:tcPr>
            <w:tcW w:w="1985" w:type="dxa"/>
            <w:shd w:val="clear" w:color="auto" w:fill="auto"/>
            <w:noWrap/>
            <w:vAlign w:val="center"/>
          </w:tcPr>
          <w:p w14:paraId="0F04725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杨智铭</w:t>
            </w:r>
          </w:p>
        </w:tc>
        <w:tc>
          <w:tcPr>
            <w:tcW w:w="2307" w:type="dxa"/>
            <w:shd w:val="clear" w:color="auto" w:fill="auto"/>
            <w:noWrap/>
            <w:vAlign w:val="center"/>
          </w:tcPr>
          <w:p w14:paraId="38A2A6B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0E1DBC96" w14:textId="77777777">
        <w:trPr>
          <w:trHeight w:val="402"/>
          <w:jc w:val="center"/>
        </w:trPr>
        <w:tc>
          <w:tcPr>
            <w:tcW w:w="3397" w:type="dxa"/>
            <w:shd w:val="clear" w:color="auto" w:fill="auto"/>
            <w:noWrap/>
            <w:vAlign w:val="center"/>
          </w:tcPr>
          <w:p w14:paraId="6E492EA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大沙头小学</w:t>
            </w:r>
          </w:p>
        </w:tc>
        <w:tc>
          <w:tcPr>
            <w:tcW w:w="1985" w:type="dxa"/>
            <w:shd w:val="clear" w:color="auto" w:fill="auto"/>
            <w:noWrap/>
            <w:vAlign w:val="center"/>
          </w:tcPr>
          <w:p w14:paraId="088FBBA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梁少虹</w:t>
            </w:r>
          </w:p>
        </w:tc>
        <w:tc>
          <w:tcPr>
            <w:tcW w:w="2307" w:type="dxa"/>
            <w:shd w:val="clear" w:color="auto" w:fill="auto"/>
            <w:noWrap/>
            <w:vAlign w:val="center"/>
          </w:tcPr>
          <w:p w14:paraId="0D1F8AD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646EA89" w14:textId="77777777">
        <w:trPr>
          <w:trHeight w:val="402"/>
          <w:jc w:val="center"/>
        </w:trPr>
        <w:tc>
          <w:tcPr>
            <w:tcW w:w="3397" w:type="dxa"/>
            <w:shd w:val="clear" w:color="auto" w:fill="auto"/>
            <w:noWrap/>
            <w:vAlign w:val="center"/>
          </w:tcPr>
          <w:p w14:paraId="25D88A9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登峰小学</w:t>
            </w:r>
          </w:p>
        </w:tc>
        <w:tc>
          <w:tcPr>
            <w:tcW w:w="1985" w:type="dxa"/>
            <w:shd w:val="clear" w:color="auto" w:fill="auto"/>
            <w:noWrap/>
            <w:vAlign w:val="center"/>
          </w:tcPr>
          <w:p w14:paraId="7F4A140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杨驰</w:t>
            </w:r>
          </w:p>
        </w:tc>
        <w:tc>
          <w:tcPr>
            <w:tcW w:w="2307" w:type="dxa"/>
            <w:shd w:val="clear" w:color="auto" w:fill="auto"/>
            <w:noWrap/>
            <w:vAlign w:val="center"/>
          </w:tcPr>
          <w:p w14:paraId="57F03C5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48E830D" w14:textId="77777777">
        <w:trPr>
          <w:trHeight w:val="402"/>
          <w:jc w:val="center"/>
        </w:trPr>
        <w:tc>
          <w:tcPr>
            <w:tcW w:w="3397" w:type="dxa"/>
            <w:shd w:val="clear" w:color="auto" w:fill="auto"/>
            <w:noWrap/>
            <w:vAlign w:val="center"/>
          </w:tcPr>
          <w:p w14:paraId="59A04DF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东川路小学</w:t>
            </w:r>
          </w:p>
        </w:tc>
        <w:tc>
          <w:tcPr>
            <w:tcW w:w="1985" w:type="dxa"/>
            <w:shd w:val="clear" w:color="auto" w:fill="auto"/>
            <w:noWrap/>
            <w:vAlign w:val="center"/>
          </w:tcPr>
          <w:p w14:paraId="75DB6EB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黄永恒</w:t>
            </w:r>
          </w:p>
        </w:tc>
        <w:tc>
          <w:tcPr>
            <w:tcW w:w="2307" w:type="dxa"/>
            <w:shd w:val="clear" w:color="auto" w:fill="auto"/>
            <w:noWrap/>
            <w:vAlign w:val="center"/>
          </w:tcPr>
          <w:p w14:paraId="7E3363F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36F96A1" w14:textId="77777777">
        <w:trPr>
          <w:trHeight w:val="402"/>
          <w:jc w:val="center"/>
        </w:trPr>
        <w:tc>
          <w:tcPr>
            <w:tcW w:w="3397" w:type="dxa"/>
            <w:shd w:val="clear" w:color="auto" w:fill="auto"/>
            <w:noWrap/>
            <w:vAlign w:val="center"/>
          </w:tcPr>
          <w:p w14:paraId="3A46437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东风东路小学</w:t>
            </w:r>
          </w:p>
        </w:tc>
        <w:tc>
          <w:tcPr>
            <w:tcW w:w="1985" w:type="dxa"/>
            <w:shd w:val="clear" w:color="auto" w:fill="auto"/>
            <w:noWrap/>
            <w:vAlign w:val="center"/>
          </w:tcPr>
          <w:p w14:paraId="3498145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苏钜源</w:t>
            </w:r>
          </w:p>
        </w:tc>
        <w:tc>
          <w:tcPr>
            <w:tcW w:w="2307" w:type="dxa"/>
            <w:shd w:val="clear" w:color="auto" w:fill="auto"/>
            <w:noWrap/>
            <w:vAlign w:val="center"/>
          </w:tcPr>
          <w:p w14:paraId="4950FFB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43AAD22" w14:textId="77777777">
        <w:trPr>
          <w:trHeight w:val="402"/>
          <w:jc w:val="center"/>
        </w:trPr>
        <w:tc>
          <w:tcPr>
            <w:tcW w:w="3397" w:type="dxa"/>
            <w:shd w:val="clear" w:color="auto" w:fill="auto"/>
            <w:noWrap/>
            <w:vAlign w:val="center"/>
          </w:tcPr>
          <w:p w14:paraId="2AF2755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东风西路小学</w:t>
            </w:r>
          </w:p>
        </w:tc>
        <w:tc>
          <w:tcPr>
            <w:tcW w:w="1985" w:type="dxa"/>
            <w:shd w:val="clear" w:color="auto" w:fill="auto"/>
            <w:noWrap/>
            <w:vAlign w:val="center"/>
          </w:tcPr>
          <w:p w14:paraId="328C055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游畅</w:t>
            </w:r>
          </w:p>
        </w:tc>
        <w:tc>
          <w:tcPr>
            <w:tcW w:w="2307" w:type="dxa"/>
            <w:shd w:val="clear" w:color="auto" w:fill="auto"/>
            <w:noWrap/>
            <w:vAlign w:val="center"/>
          </w:tcPr>
          <w:p w14:paraId="40B67F3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682F373" w14:textId="77777777">
        <w:trPr>
          <w:trHeight w:val="402"/>
          <w:jc w:val="center"/>
        </w:trPr>
        <w:tc>
          <w:tcPr>
            <w:tcW w:w="3397" w:type="dxa"/>
            <w:shd w:val="clear" w:color="auto" w:fill="auto"/>
            <w:noWrap/>
            <w:vAlign w:val="center"/>
          </w:tcPr>
          <w:p w14:paraId="4A10B08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东山培正小学</w:t>
            </w:r>
          </w:p>
        </w:tc>
        <w:tc>
          <w:tcPr>
            <w:tcW w:w="1985" w:type="dxa"/>
            <w:shd w:val="clear" w:color="auto" w:fill="auto"/>
            <w:noWrap/>
            <w:vAlign w:val="center"/>
          </w:tcPr>
          <w:p w14:paraId="7D50968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张水军</w:t>
            </w:r>
          </w:p>
        </w:tc>
        <w:tc>
          <w:tcPr>
            <w:tcW w:w="2307" w:type="dxa"/>
            <w:shd w:val="clear" w:color="auto" w:fill="auto"/>
            <w:noWrap/>
            <w:vAlign w:val="center"/>
          </w:tcPr>
          <w:p w14:paraId="17AB0246"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259562C" w14:textId="77777777">
        <w:trPr>
          <w:trHeight w:val="402"/>
          <w:jc w:val="center"/>
        </w:trPr>
        <w:tc>
          <w:tcPr>
            <w:tcW w:w="3397" w:type="dxa"/>
            <w:shd w:val="clear" w:color="auto" w:fill="auto"/>
            <w:noWrap/>
            <w:vAlign w:val="center"/>
          </w:tcPr>
          <w:p w14:paraId="38C24936"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lastRenderedPageBreak/>
              <w:t>东山实验小学</w:t>
            </w:r>
          </w:p>
        </w:tc>
        <w:tc>
          <w:tcPr>
            <w:tcW w:w="1985" w:type="dxa"/>
            <w:shd w:val="clear" w:color="auto" w:fill="auto"/>
            <w:noWrap/>
            <w:vAlign w:val="center"/>
          </w:tcPr>
          <w:p w14:paraId="107F6C9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杨晓忠</w:t>
            </w:r>
          </w:p>
        </w:tc>
        <w:tc>
          <w:tcPr>
            <w:tcW w:w="2307" w:type="dxa"/>
            <w:shd w:val="clear" w:color="auto" w:fill="auto"/>
            <w:noWrap/>
            <w:vAlign w:val="center"/>
          </w:tcPr>
          <w:p w14:paraId="0374C940"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289A956F" w14:textId="77777777">
        <w:trPr>
          <w:trHeight w:val="402"/>
          <w:jc w:val="center"/>
        </w:trPr>
        <w:tc>
          <w:tcPr>
            <w:tcW w:w="3397" w:type="dxa"/>
            <w:shd w:val="clear" w:color="auto" w:fill="auto"/>
            <w:noWrap/>
            <w:vAlign w:val="center"/>
          </w:tcPr>
          <w:p w14:paraId="284B991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广中路小学</w:t>
            </w:r>
          </w:p>
        </w:tc>
        <w:tc>
          <w:tcPr>
            <w:tcW w:w="1985" w:type="dxa"/>
            <w:shd w:val="clear" w:color="auto" w:fill="auto"/>
            <w:noWrap/>
            <w:vAlign w:val="center"/>
          </w:tcPr>
          <w:p w14:paraId="773E0A8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杨仲明</w:t>
            </w:r>
          </w:p>
        </w:tc>
        <w:tc>
          <w:tcPr>
            <w:tcW w:w="2307" w:type="dxa"/>
            <w:shd w:val="clear" w:color="auto" w:fill="auto"/>
            <w:noWrap/>
            <w:vAlign w:val="center"/>
          </w:tcPr>
          <w:p w14:paraId="22260BA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6D9BB9C0" w14:textId="77777777">
        <w:trPr>
          <w:trHeight w:val="402"/>
          <w:jc w:val="center"/>
        </w:trPr>
        <w:tc>
          <w:tcPr>
            <w:tcW w:w="3397" w:type="dxa"/>
            <w:shd w:val="clear" w:color="auto" w:fill="auto"/>
            <w:noWrap/>
            <w:vAlign w:val="center"/>
          </w:tcPr>
          <w:p w14:paraId="4D6395E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桂花岗小学</w:t>
            </w:r>
          </w:p>
        </w:tc>
        <w:tc>
          <w:tcPr>
            <w:tcW w:w="1985" w:type="dxa"/>
            <w:shd w:val="clear" w:color="auto" w:fill="auto"/>
            <w:noWrap/>
            <w:vAlign w:val="center"/>
          </w:tcPr>
          <w:p w14:paraId="007A527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陈诗静</w:t>
            </w:r>
          </w:p>
        </w:tc>
        <w:tc>
          <w:tcPr>
            <w:tcW w:w="2307" w:type="dxa"/>
            <w:shd w:val="clear" w:color="auto" w:fill="auto"/>
            <w:noWrap/>
            <w:vAlign w:val="center"/>
          </w:tcPr>
          <w:p w14:paraId="6FBAD57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C267BA1" w14:textId="77777777">
        <w:trPr>
          <w:trHeight w:val="402"/>
          <w:jc w:val="center"/>
        </w:trPr>
        <w:tc>
          <w:tcPr>
            <w:tcW w:w="3397" w:type="dxa"/>
            <w:shd w:val="clear" w:color="auto" w:fill="auto"/>
            <w:noWrap/>
            <w:vAlign w:val="center"/>
          </w:tcPr>
          <w:p w14:paraId="0A31F4D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海珠中路小学</w:t>
            </w:r>
          </w:p>
        </w:tc>
        <w:tc>
          <w:tcPr>
            <w:tcW w:w="1985" w:type="dxa"/>
            <w:shd w:val="clear" w:color="auto" w:fill="auto"/>
            <w:noWrap/>
            <w:vAlign w:val="center"/>
          </w:tcPr>
          <w:p w14:paraId="39897EF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何静芝</w:t>
            </w:r>
          </w:p>
        </w:tc>
        <w:tc>
          <w:tcPr>
            <w:tcW w:w="2307" w:type="dxa"/>
            <w:shd w:val="clear" w:color="auto" w:fill="auto"/>
            <w:noWrap/>
            <w:vAlign w:val="center"/>
          </w:tcPr>
          <w:p w14:paraId="6AD9AF49"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DD6BC16" w14:textId="77777777">
        <w:trPr>
          <w:trHeight w:val="402"/>
          <w:jc w:val="center"/>
        </w:trPr>
        <w:tc>
          <w:tcPr>
            <w:tcW w:w="3397" w:type="dxa"/>
            <w:shd w:val="clear" w:color="auto" w:fill="auto"/>
            <w:noWrap/>
            <w:vAlign w:val="center"/>
          </w:tcPr>
          <w:p w14:paraId="2B61AFE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豪贤路小学</w:t>
            </w:r>
          </w:p>
        </w:tc>
        <w:tc>
          <w:tcPr>
            <w:tcW w:w="1985" w:type="dxa"/>
            <w:shd w:val="clear" w:color="auto" w:fill="auto"/>
            <w:noWrap/>
            <w:vAlign w:val="center"/>
          </w:tcPr>
          <w:p w14:paraId="5DA6C1C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黄映霞</w:t>
            </w:r>
          </w:p>
        </w:tc>
        <w:tc>
          <w:tcPr>
            <w:tcW w:w="2307" w:type="dxa"/>
            <w:shd w:val="clear" w:color="auto" w:fill="auto"/>
            <w:noWrap/>
            <w:vAlign w:val="center"/>
          </w:tcPr>
          <w:p w14:paraId="6165EA3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7976E87" w14:textId="77777777">
        <w:trPr>
          <w:trHeight w:val="402"/>
          <w:jc w:val="center"/>
        </w:trPr>
        <w:tc>
          <w:tcPr>
            <w:tcW w:w="3397" w:type="dxa"/>
            <w:shd w:val="clear" w:color="auto" w:fill="auto"/>
            <w:noWrap/>
            <w:vAlign w:val="center"/>
          </w:tcPr>
          <w:p w14:paraId="51FA60B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红火炬小学</w:t>
            </w:r>
          </w:p>
        </w:tc>
        <w:tc>
          <w:tcPr>
            <w:tcW w:w="1985" w:type="dxa"/>
            <w:shd w:val="clear" w:color="auto" w:fill="auto"/>
            <w:noWrap/>
            <w:vAlign w:val="center"/>
          </w:tcPr>
          <w:p w14:paraId="0D5E678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陈敏莹</w:t>
            </w:r>
          </w:p>
        </w:tc>
        <w:tc>
          <w:tcPr>
            <w:tcW w:w="2307" w:type="dxa"/>
            <w:shd w:val="clear" w:color="auto" w:fill="auto"/>
            <w:noWrap/>
            <w:vAlign w:val="center"/>
          </w:tcPr>
          <w:p w14:paraId="79B6DF0A"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86CA64C" w14:textId="77777777">
        <w:trPr>
          <w:trHeight w:val="402"/>
          <w:jc w:val="center"/>
        </w:trPr>
        <w:tc>
          <w:tcPr>
            <w:tcW w:w="3397" w:type="dxa"/>
            <w:shd w:val="clear" w:color="auto" w:fill="auto"/>
            <w:noWrap/>
            <w:vAlign w:val="center"/>
          </w:tcPr>
          <w:p w14:paraId="0778207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环市路小学</w:t>
            </w:r>
          </w:p>
        </w:tc>
        <w:tc>
          <w:tcPr>
            <w:tcW w:w="1985" w:type="dxa"/>
            <w:shd w:val="clear" w:color="auto" w:fill="auto"/>
            <w:noWrap/>
            <w:vAlign w:val="center"/>
          </w:tcPr>
          <w:p w14:paraId="26822C9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刘竹妹</w:t>
            </w:r>
          </w:p>
        </w:tc>
        <w:tc>
          <w:tcPr>
            <w:tcW w:w="2307" w:type="dxa"/>
            <w:shd w:val="clear" w:color="auto" w:fill="auto"/>
            <w:noWrap/>
            <w:vAlign w:val="center"/>
          </w:tcPr>
          <w:p w14:paraId="6AF5F2B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0371B3EC" w14:textId="77777777">
        <w:trPr>
          <w:trHeight w:val="402"/>
          <w:jc w:val="center"/>
        </w:trPr>
        <w:tc>
          <w:tcPr>
            <w:tcW w:w="3397" w:type="dxa"/>
            <w:shd w:val="clear" w:color="auto" w:fill="auto"/>
            <w:noWrap/>
            <w:vAlign w:val="center"/>
          </w:tcPr>
          <w:p w14:paraId="7B34B9C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黄花小学</w:t>
            </w:r>
          </w:p>
        </w:tc>
        <w:tc>
          <w:tcPr>
            <w:tcW w:w="1985" w:type="dxa"/>
            <w:shd w:val="clear" w:color="auto" w:fill="auto"/>
            <w:noWrap/>
            <w:vAlign w:val="center"/>
          </w:tcPr>
          <w:p w14:paraId="30C6FC9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黄晓静</w:t>
            </w:r>
          </w:p>
        </w:tc>
        <w:tc>
          <w:tcPr>
            <w:tcW w:w="2307" w:type="dxa"/>
            <w:shd w:val="clear" w:color="auto" w:fill="auto"/>
            <w:noWrap/>
            <w:vAlign w:val="center"/>
          </w:tcPr>
          <w:p w14:paraId="5CD5718A"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81A9061" w14:textId="77777777">
        <w:trPr>
          <w:trHeight w:val="402"/>
          <w:jc w:val="center"/>
        </w:trPr>
        <w:tc>
          <w:tcPr>
            <w:tcW w:w="3397" w:type="dxa"/>
            <w:shd w:val="clear" w:color="auto" w:fill="auto"/>
            <w:noWrap/>
            <w:vAlign w:val="center"/>
          </w:tcPr>
          <w:p w14:paraId="3C1010B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回民小学</w:t>
            </w:r>
          </w:p>
        </w:tc>
        <w:tc>
          <w:tcPr>
            <w:tcW w:w="1985" w:type="dxa"/>
            <w:shd w:val="clear" w:color="auto" w:fill="auto"/>
            <w:noWrap/>
            <w:vAlign w:val="center"/>
          </w:tcPr>
          <w:p w14:paraId="4F5E2E3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胡欣华</w:t>
            </w:r>
          </w:p>
        </w:tc>
        <w:tc>
          <w:tcPr>
            <w:tcW w:w="2307" w:type="dxa"/>
            <w:shd w:val="clear" w:color="auto" w:fill="auto"/>
            <w:noWrap/>
            <w:vAlign w:val="center"/>
          </w:tcPr>
          <w:p w14:paraId="6B20103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2D9B4787" w14:textId="77777777">
        <w:trPr>
          <w:trHeight w:val="402"/>
          <w:jc w:val="center"/>
        </w:trPr>
        <w:tc>
          <w:tcPr>
            <w:tcW w:w="3397" w:type="dxa"/>
            <w:shd w:val="clear" w:color="auto" w:fill="auto"/>
            <w:noWrap/>
            <w:vAlign w:val="center"/>
          </w:tcPr>
          <w:p w14:paraId="3E21ABE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建设大马路小学</w:t>
            </w:r>
          </w:p>
        </w:tc>
        <w:tc>
          <w:tcPr>
            <w:tcW w:w="1985" w:type="dxa"/>
            <w:shd w:val="clear" w:color="auto" w:fill="auto"/>
            <w:noWrap/>
            <w:vAlign w:val="center"/>
          </w:tcPr>
          <w:p w14:paraId="2CCBE45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宁小桃</w:t>
            </w:r>
          </w:p>
        </w:tc>
        <w:tc>
          <w:tcPr>
            <w:tcW w:w="2307" w:type="dxa"/>
            <w:shd w:val="clear" w:color="auto" w:fill="auto"/>
            <w:noWrap/>
            <w:vAlign w:val="center"/>
          </w:tcPr>
          <w:p w14:paraId="2504361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116316D" w14:textId="77777777">
        <w:trPr>
          <w:trHeight w:val="402"/>
          <w:jc w:val="center"/>
        </w:trPr>
        <w:tc>
          <w:tcPr>
            <w:tcW w:w="3397" w:type="dxa"/>
            <w:shd w:val="clear" w:color="auto" w:fill="auto"/>
            <w:noWrap/>
            <w:vAlign w:val="center"/>
          </w:tcPr>
          <w:p w14:paraId="3913CA9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建设六马路小学</w:t>
            </w:r>
          </w:p>
        </w:tc>
        <w:tc>
          <w:tcPr>
            <w:tcW w:w="1985" w:type="dxa"/>
            <w:shd w:val="clear" w:color="auto" w:fill="auto"/>
            <w:noWrap/>
            <w:vAlign w:val="center"/>
          </w:tcPr>
          <w:p w14:paraId="4750578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甘伟梁</w:t>
            </w:r>
          </w:p>
        </w:tc>
        <w:tc>
          <w:tcPr>
            <w:tcW w:w="2307" w:type="dxa"/>
            <w:shd w:val="clear" w:color="auto" w:fill="auto"/>
            <w:noWrap/>
            <w:vAlign w:val="center"/>
          </w:tcPr>
          <w:p w14:paraId="7039B65E"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68DBC8B" w14:textId="77777777">
        <w:trPr>
          <w:trHeight w:val="402"/>
          <w:jc w:val="center"/>
        </w:trPr>
        <w:tc>
          <w:tcPr>
            <w:tcW w:w="3397" w:type="dxa"/>
            <w:shd w:val="clear" w:color="auto" w:fill="auto"/>
            <w:noWrap/>
            <w:vAlign w:val="center"/>
          </w:tcPr>
          <w:p w14:paraId="7B73176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旧部前小学</w:t>
            </w:r>
          </w:p>
        </w:tc>
        <w:tc>
          <w:tcPr>
            <w:tcW w:w="1985" w:type="dxa"/>
            <w:shd w:val="clear" w:color="auto" w:fill="auto"/>
            <w:noWrap/>
            <w:vAlign w:val="center"/>
          </w:tcPr>
          <w:p w14:paraId="0955F7E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何家辉</w:t>
            </w:r>
          </w:p>
        </w:tc>
        <w:tc>
          <w:tcPr>
            <w:tcW w:w="2307" w:type="dxa"/>
            <w:shd w:val="clear" w:color="auto" w:fill="auto"/>
            <w:noWrap/>
            <w:vAlign w:val="center"/>
          </w:tcPr>
          <w:p w14:paraId="4213396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5E120BDC" w14:textId="77777777">
        <w:trPr>
          <w:trHeight w:val="402"/>
          <w:jc w:val="center"/>
        </w:trPr>
        <w:tc>
          <w:tcPr>
            <w:tcW w:w="3397" w:type="dxa"/>
            <w:shd w:val="clear" w:color="auto" w:fill="auto"/>
            <w:noWrap/>
            <w:vAlign w:val="center"/>
          </w:tcPr>
          <w:p w14:paraId="36870D1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满族小学</w:t>
            </w:r>
          </w:p>
        </w:tc>
        <w:tc>
          <w:tcPr>
            <w:tcW w:w="1985" w:type="dxa"/>
            <w:shd w:val="clear" w:color="auto" w:fill="auto"/>
            <w:noWrap/>
            <w:vAlign w:val="center"/>
          </w:tcPr>
          <w:p w14:paraId="760D26A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蔡慧敏</w:t>
            </w:r>
          </w:p>
        </w:tc>
        <w:tc>
          <w:tcPr>
            <w:tcW w:w="2307" w:type="dxa"/>
            <w:shd w:val="clear" w:color="auto" w:fill="auto"/>
            <w:noWrap/>
            <w:vAlign w:val="center"/>
          </w:tcPr>
          <w:p w14:paraId="7190E0EE"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6F8EF56" w14:textId="77777777">
        <w:trPr>
          <w:trHeight w:val="402"/>
          <w:jc w:val="center"/>
        </w:trPr>
        <w:tc>
          <w:tcPr>
            <w:tcW w:w="3397" w:type="dxa"/>
            <w:shd w:val="clear" w:color="auto" w:fill="auto"/>
            <w:noWrap/>
            <w:vAlign w:val="center"/>
          </w:tcPr>
          <w:p w14:paraId="755DEB6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农林下路小学</w:t>
            </w:r>
          </w:p>
        </w:tc>
        <w:tc>
          <w:tcPr>
            <w:tcW w:w="1985" w:type="dxa"/>
            <w:shd w:val="clear" w:color="auto" w:fill="auto"/>
            <w:noWrap/>
            <w:vAlign w:val="center"/>
          </w:tcPr>
          <w:p w14:paraId="2F1DEC7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王海华</w:t>
            </w:r>
          </w:p>
        </w:tc>
        <w:tc>
          <w:tcPr>
            <w:tcW w:w="2307" w:type="dxa"/>
            <w:shd w:val="clear" w:color="auto" w:fill="auto"/>
            <w:noWrap/>
            <w:vAlign w:val="center"/>
          </w:tcPr>
          <w:p w14:paraId="2A05AE3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D2778D6" w14:textId="77777777">
        <w:trPr>
          <w:trHeight w:val="402"/>
          <w:jc w:val="center"/>
        </w:trPr>
        <w:tc>
          <w:tcPr>
            <w:tcW w:w="3397" w:type="dxa"/>
            <w:shd w:val="clear" w:color="auto" w:fill="auto"/>
            <w:noWrap/>
            <w:vAlign w:val="center"/>
          </w:tcPr>
          <w:p w14:paraId="0702860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清水濠小学</w:t>
            </w:r>
          </w:p>
        </w:tc>
        <w:tc>
          <w:tcPr>
            <w:tcW w:w="1985" w:type="dxa"/>
            <w:shd w:val="clear" w:color="auto" w:fill="auto"/>
            <w:noWrap/>
            <w:vAlign w:val="center"/>
          </w:tcPr>
          <w:p w14:paraId="06DD18A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林淑丹</w:t>
            </w:r>
          </w:p>
        </w:tc>
        <w:tc>
          <w:tcPr>
            <w:tcW w:w="2307" w:type="dxa"/>
            <w:shd w:val="clear" w:color="auto" w:fill="auto"/>
            <w:noWrap/>
            <w:vAlign w:val="center"/>
          </w:tcPr>
          <w:p w14:paraId="6B06C10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9C9E099" w14:textId="77777777">
        <w:trPr>
          <w:trHeight w:val="402"/>
          <w:jc w:val="center"/>
        </w:trPr>
        <w:tc>
          <w:tcPr>
            <w:tcW w:w="3397" w:type="dxa"/>
            <w:shd w:val="clear" w:color="auto" w:fill="auto"/>
            <w:noWrap/>
            <w:vAlign w:val="center"/>
          </w:tcPr>
          <w:p w14:paraId="6E53A78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沙涌南小学</w:t>
            </w:r>
          </w:p>
        </w:tc>
        <w:tc>
          <w:tcPr>
            <w:tcW w:w="1985" w:type="dxa"/>
            <w:shd w:val="clear" w:color="auto" w:fill="auto"/>
            <w:noWrap/>
            <w:vAlign w:val="center"/>
          </w:tcPr>
          <w:p w14:paraId="1A4F7EC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杨敏</w:t>
            </w:r>
          </w:p>
        </w:tc>
        <w:tc>
          <w:tcPr>
            <w:tcW w:w="2307" w:type="dxa"/>
            <w:shd w:val="clear" w:color="auto" w:fill="auto"/>
            <w:noWrap/>
            <w:vAlign w:val="center"/>
          </w:tcPr>
          <w:p w14:paraId="76C0495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5B5CD22F" w14:textId="77777777">
        <w:trPr>
          <w:trHeight w:val="402"/>
          <w:jc w:val="center"/>
        </w:trPr>
        <w:tc>
          <w:tcPr>
            <w:tcW w:w="3397" w:type="dxa"/>
            <w:shd w:val="clear" w:color="auto" w:fill="auto"/>
            <w:noWrap/>
            <w:vAlign w:val="center"/>
          </w:tcPr>
          <w:p w14:paraId="60BA39B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铁一小学</w:t>
            </w:r>
          </w:p>
        </w:tc>
        <w:tc>
          <w:tcPr>
            <w:tcW w:w="1985" w:type="dxa"/>
            <w:shd w:val="clear" w:color="auto" w:fill="auto"/>
            <w:noWrap/>
            <w:vAlign w:val="center"/>
          </w:tcPr>
          <w:p w14:paraId="63448C5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杨广生</w:t>
            </w:r>
          </w:p>
        </w:tc>
        <w:tc>
          <w:tcPr>
            <w:tcW w:w="2307" w:type="dxa"/>
            <w:shd w:val="clear" w:color="auto" w:fill="auto"/>
            <w:noWrap/>
            <w:vAlign w:val="center"/>
          </w:tcPr>
          <w:p w14:paraId="57C929FE"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8508E81" w14:textId="77777777">
        <w:trPr>
          <w:trHeight w:val="402"/>
          <w:jc w:val="center"/>
        </w:trPr>
        <w:tc>
          <w:tcPr>
            <w:tcW w:w="3397" w:type="dxa"/>
            <w:shd w:val="clear" w:color="auto" w:fill="auto"/>
            <w:noWrap/>
            <w:vAlign w:val="center"/>
          </w:tcPr>
          <w:p w14:paraId="12F837E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文德路小学</w:t>
            </w:r>
          </w:p>
        </w:tc>
        <w:tc>
          <w:tcPr>
            <w:tcW w:w="1985" w:type="dxa"/>
            <w:shd w:val="clear" w:color="auto" w:fill="auto"/>
            <w:noWrap/>
            <w:vAlign w:val="center"/>
          </w:tcPr>
          <w:p w14:paraId="5785892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薛强</w:t>
            </w:r>
          </w:p>
        </w:tc>
        <w:tc>
          <w:tcPr>
            <w:tcW w:w="2307" w:type="dxa"/>
            <w:shd w:val="clear" w:color="auto" w:fill="auto"/>
            <w:noWrap/>
            <w:vAlign w:val="center"/>
          </w:tcPr>
          <w:p w14:paraId="38EBC77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D1F4B73" w14:textId="77777777">
        <w:trPr>
          <w:trHeight w:val="402"/>
          <w:jc w:val="center"/>
        </w:trPr>
        <w:tc>
          <w:tcPr>
            <w:tcW w:w="3397" w:type="dxa"/>
            <w:shd w:val="clear" w:color="auto" w:fill="auto"/>
            <w:noWrap/>
            <w:vAlign w:val="center"/>
          </w:tcPr>
          <w:p w14:paraId="5577B60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五羊小学</w:t>
            </w:r>
          </w:p>
        </w:tc>
        <w:tc>
          <w:tcPr>
            <w:tcW w:w="1985" w:type="dxa"/>
            <w:shd w:val="clear" w:color="auto" w:fill="auto"/>
            <w:noWrap/>
            <w:vAlign w:val="center"/>
          </w:tcPr>
          <w:p w14:paraId="6C8E986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杨华辉</w:t>
            </w:r>
          </w:p>
        </w:tc>
        <w:tc>
          <w:tcPr>
            <w:tcW w:w="2307" w:type="dxa"/>
            <w:shd w:val="clear" w:color="auto" w:fill="auto"/>
            <w:noWrap/>
            <w:vAlign w:val="center"/>
          </w:tcPr>
          <w:p w14:paraId="3579CFA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0F174E9E" w14:textId="77777777">
        <w:trPr>
          <w:trHeight w:val="402"/>
          <w:jc w:val="center"/>
        </w:trPr>
        <w:tc>
          <w:tcPr>
            <w:tcW w:w="3397" w:type="dxa"/>
            <w:shd w:val="clear" w:color="auto" w:fill="auto"/>
            <w:noWrap/>
            <w:vAlign w:val="center"/>
          </w:tcPr>
          <w:p w14:paraId="549E4D3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lastRenderedPageBreak/>
              <w:t>先烈中路小学</w:t>
            </w:r>
          </w:p>
        </w:tc>
        <w:tc>
          <w:tcPr>
            <w:tcW w:w="1985" w:type="dxa"/>
            <w:shd w:val="clear" w:color="auto" w:fill="auto"/>
            <w:noWrap/>
            <w:vAlign w:val="center"/>
          </w:tcPr>
          <w:p w14:paraId="58046FD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郑开荣</w:t>
            </w:r>
          </w:p>
        </w:tc>
        <w:tc>
          <w:tcPr>
            <w:tcW w:w="2307" w:type="dxa"/>
            <w:shd w:val="clear" w:color="auto" w:fill="auto"/>
            <w:noWrap/>
            <w:vAlign w:val="center"/>
          </w:tcPr>
          <w:p w14:paraId="3D44AFC1"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CFA00FB" w14:textId="77777777">
        <w:trPr>
          <w:trHeight w:val="402"/>
          <w:jc w:val="center"/>
        </w:trPr>
        <w:tc>
          <w:tcPr>
            <w:tcW w:w="3397" w:type="dxa"/>
            <w:shd w:val="clear" w:color="auto" w:fill="auto"/>
            <w:noWrap/>
            <w:vAlign w:val="center"/>
          </w:tcPr>
          <w:p w14:paraId="0C2FAC2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小北路小学</w:t>
            </w:r>
          </w:p>
        </w:tc>
        <w:tc>
          <w:tcPr>
            <w:tcW w:w="1985" w:type="dxa"/>
            <w:shd w:val="clear" w:color="auto" w:fill="auto"/>
            <w:noWrap/>
            <w:vAlign w:val="center"/>
          </w:tcPr>
          <w:p w14:paraId="1BEC738B" w14:textId="77777777" w:rsidR="00FE22D0" w:rsidRDefault="00000000">
            <w:pPr>
              <w:widowControl/>
              <w:jc w:val="left"/>
              <w:rPr>
                <w:rFonts w:ascii="宋体" w:hAnsi="宋体" w:cs="宋体"/>
                <w:color w:val="000000" w:themeColor="text1"/>
                <w:kern w:val="0"/>
                <w:sz w:val="28"/>
                <w:szCs w:val="28"/>
              </w:rPr>
            </w:pPr>
            <w:r>
              <w:rPr>
                <w:rFonts w:ascii="宋体" w:hAnsi="宋体" w:cs="宋体" w:hint="eastAsia"/>
                <w:color w:val="000000" w:themeColor="text1"/>
                <w:kern w:val="0"/>
                <w:sz w:val="28"/>
                <w:szCs w:val="28"/>
              </w:rPr>
              <w:t>祖晓强</w:t>
            </w:r>
          </w:p>
        </w:tc>
        <w:tc>
          <w:tcPr>
            <w:tcW w:w="2307" w:type="dxa"/>
            <w:shd w:val="clear" w:color="auto" w:fill="auto"/>
            <w:noWrap/>
            <w:vAlign w:val="center"/>
          </w:tcPr>
          <w:p w14:paraId="59195C6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587B5ED" w14:textId="77777777">
        <w:trPr>
          <w:trHeight w:val="402"/>
          <w:jc w:val="center"/>
        </w:trPr>
        <w:tc>
          <w:tcPr>
            <w:tcW w:w="3397" w:type="dxa"/>
            <w:shd w:val="clear" w:color="auto" w:fill="auto"/>
            <w:noWrap/>
            <w:vAlign w:val="center"/>
          </w:tcPr>
          <w:p w14:paraId="5E046DC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雅荷塘小学</w:t>
            </w:r>
          </w:p>
        </w:tc>
        <w:tc>
          <w:tcPr>
            <w:tcW w:w="1985" w:type="dxa"/>
            <w:shd w:val="clear" w:color="auto" w:fill="auto"/>
            <w:noWrap/>
            <w:vAlign w:val="center"/>
          </w:tcPr>
          <w:p w14:paraId="6AF562C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陈粤惠</w:t>
            </w:r>
          </w:p>
        </w:tc>
        <w:tc>
          <w:tcPr>
            <w:tcW w:w="2307" w:type="dxa"/>
            <w:shd w:val="clear" w:color="auto" w:fill="auto"/>
            <w:noWrap/>
            <w:vAlign w:val="center"/>
          </w:tcPr>
          <w:p w14:paraId="62DA8E08"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35217BF" w14:textId="77777777">
        <w:trPr>
          <w:trHeight w:val="402"/>
          <w:jc w:val="center"/>
        </w:trPr>
        <w:tc>
          <w:tcPr>
            <w:tcW w:w="3397" w:type="dxa"/>
            <w:shd w:val="clear" w:color="auto" w:fill="auto"/>
            <w:noWrap/>
            <w:vAlign w:val="center"/>
          </w:tcPr>
          <w:p w14:paraId="725B29F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杨箕小学</w:t>
            </w:r>
          </w:p>
        </w:tc>
        <w:tc>
          <w:tcPr>
            <w:tcW w:w="1985" w:type="dxa"/>
            <w:shd w:val="clear" w:color="auto" w:fill="auto"/>
            <w:noWrap/>
            <w:vAlign w:val="center"/>
          </w:tcPr>
          <w:p w14:paraId="2E653C0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张晓莹</w:t>
            </w:r>
          </w:p>
        </w:tc>
        <w:tc>
          <w:tcPr>
            <w:tcW w:w="2307" w:type="dxa"/>
            <w:shd w:val="clear" w:color="auto" w:fill="auto"/>
            <w:noWrap/>
            <w:vAlign w:val="center"/>
          </w:tcPr>
          <w:p w14:paraId="7CBB950D"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211E766A" w14:textId="77777777">
        <w:trPr>
          <w:trHeight w:val="402"/>
          <w:jc w:val="center"/>
        </w:trPr>
        <w:tc>
          <w:tcPr>
            <w:tcW w:w="3397" w:type="dxa"/>
            <w:shd w:val="clear" w:color="auto" w:fill="auto"/>
            <w:noWrap/>
            <w:vAlign w:val="center"/>
          </w:tcPr>
          <w:p w14:paraId="3F65D65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养正小学</w:t>
            </w:r>
          </w:p>
        </w:tc>
        <w:tc>
          <w:tcPr>
            <w:tcW w:w="1985" w:type="dxa"/>
            <w:shd w:val="clear" w:color="auto" w:fill="auto"/>
            <w:noWrap/>
            <w:vAlign w:val="center"/>
          </w:tcPr>
          <w:p w14:paraId="40DC031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许柏林</w:t>
            </w:r>
          </w:p>
        </w:tc>
        <w:tc>
          <w:tcPr>
            <w:tcW w:w="2307" w:type="dxa"/>
            <w:shd w:val="clear" w:color="auto" w:fill="auto"/>
            <w:noWrap/>
            <w:vAlign w:val="center"/>
          </w:tcPr>
          <w:p w14:paraId="5370955A"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67F6603" w14:textId="77777777">
        <w:trPr>
          <w:trHeight w:val="402"/>
          <w:jc w:val="center"/>
        </w:trPr>
        <w:tc>
          <w:tcPr>
            <w:tcW w:w="3397" w:type="dxa"/>
            <w:shd w:val="clear" w:color="auto" w:fill="auto"/>
            <w:noWrap/>
            <w:vAlign w:val="center"/>
          </w:tcPr>
          <w:p w14:paraId="28B1766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瑶台小学</w:t>
            </w:r>
          </w:p>
        </w:tc>
        <w:tc>
          <w:tcPr>
            <w:tcW w:w="1985" w:type="dxa"/>
            <w:shd w:val="clear" w:color="auto" w:fill="auto"/>
            <w:noWrap/>
            <w:vAlign w:val="center"/>
          </w:tcPr>
          <w:p w14:paraId="3B17581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杨官华</w:t>
            </w:r>
          </w:p>
        </w:tc>
        <w:tc>
          <w:tcPr>
            <w:tcW w:w="2307" w:type="dxa"/>
            <w:shd w:val="clear" w:color="auto" w:fill="auto"/>
            <w:noWrap/>
            <w:vAlign w:val="center"/>
          </w:tcPr>
          <w:p w14:paraId="099AE63D"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2F3F129E" w14:textId="77777777">
        <w:trPr>
          <w:trHeight w:val="402"/>
          <w:jc w:val="center"/>
        </w:trPr>
        <w:tc>
          <w:tcPr>
            <w:tcW w:w="3397" w:type="dxa"/>
            <w:shd w:val="clear" w:color="auto" w:fill="auto"/>
            <w:noWrap/>
            <w:vAlign w:val="center"/>
          </w:tcPr>
          <w:p w14:paraId="30794F3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永曜北小学</w:t>
            </w:r>
          </w:p>
        </w:tc>
        <w:tc>
          <w:tcPr>
            <w:tcW w:w="1985" w:type="dxa"/>
            <w:shd w:val="clear" w:color="auto" w:fill="auto"/>
            <w:noWrap/>
            <w:vAlign w:val="center"/>
          </w:tcPr>
          <w:p w14:paraId="38E1C24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区永生</w:t>
            </w:r>
          </w:p>
        </w:tc>
        <w:tc>
          <w:tcPr>
            <w:tcW w:w="2307" w:type="dxa"/>
            <w:shd w:val="clear" w:color="auto" w:fill="auto"/>
            <w:noWrap/>
            <w:vAlign w:val="center"/>
          </w:tcPr>
          <w:p w14:paraId="47E820C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E66B501" w14:textId="77777777">
        <w:trPr>
          <w:trHeight w:val="402"/>
          <w:jc w:val="center"/>
        </w:trPr>
        <w:tc>
          <w:tcPr>
            <w:tcW w:w="3397" w:type="dxa"/>
            <w:shd w:val="clear" w:color="auto" w:fill="auto"/>
            <w:noWrap/>
            <w:vAlign w:val="center"/>
          </w:tcPr>
          <w:p w14:paraId="21BA0F7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育才学校</w:t>
            </w:r>
          </w:p>
        </w:tc>
        <w:tc>
          <w:tcPr>
            <w:tcW w:w="1985" w:type="dxa"/>
            <w:shd w:val="clear" w:color="auto" w:fill="auto"/>
            <w:noWrap/>
            <w:vAlign w:val="center"/>
          </w:tcPr>
          <w:p w14:paraId="79EF25E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万旭斌</w:t>
            </w:r>
          </w:p>
        </w:tc>
        <w:tc>
          <w:tcPr>
            <w:tcW w:w="2307" w:type="dxa"/>
            <w:shd w:val="clear" w:color="auto" w:fill="auto"/>
            <w:noWrap/>
            <w:vAlign w:val="center"/>
          </w:tcPr>
          <w:p w14:paraId="668F316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6A2E0B9F" w14:textId="77777777">
        <w:trPr>
          <w:trHeight w:val="402"/>
          <w:jc w:val="center"/>
        </w:trPr>
        <w:tc>
          <w:tcPr>
            <w:tcW w:w="3397" w:type="dxa"/>
            <w:shd w:val="clear" w:color="auto" w:fill="auto"/>
            <w:noWrap/>
            <w:vAlign w:val="center"/>
          </w:tcPr>
          <w:p w14:paraId="653A9B8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云山小学</w:t>
            </w:r>
          </w:p>
        </w:tc>
        <w:tc>
          <w:tcPr>
            <w:tcW w:w="1985" w:type="dxa"/>
            <w:shd w:val="clear" w:color="auto" w:fill="auto"/>
            <w:noWrap/>
            <w:vAlign w:val="center"/>
          </w:tcPr>
          <w:p w14:paraId="146CDA9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区小菲</w:t>
            </w:r>
          </w:p>
        </w:tc>
        <w:tc>
          <w:tcPr>
            <w:tcW w:w="2307" w:type="dxa"/>
            <w:shd w:val="clear" w:color="auto" w:fill="auto"/>
            <w:noWrap/>
            <w:vAlign w:val="center"/>
          </w:tcPr>
          <w:p w14:paraId="2F0B93B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3B944E80" w14:textId="77777777">
        <w:trPr>
          <w:trHeight w:val="402"/>
          <w:jc w:val="center"/>
        </w:trPr>
        <w:tc>
          <w:tcPr>
            <w:tcW w:w="3397" w:type="dxa"/>
            <w:shd w:val="clear" w:color="auto" w:fill="auto"/>
            <w:noWrap/>
            <w:vAlign w:val="center"/>
          </w:tcPr>
          <w:p w14:paraId="0380CB8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执信南路小学</w:t>
            </w:r>
          </w:p>
        </w:tc>
        <w:tc>
          <w:tcPr>
            <w:tcW w:w="1985" w:type="dxa"/>
            <w:shd w:val="clear" w:color="auto" w:fill="auto"/>
            <w:noWrap/>
            <w:vAlign w:val="center"/>
          </w:tcPr>
          <w:p w14:paraId="7F0D8C3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杨明</w:t>
            </w:r>
          </w:p>
        </w:tc>
        <w:tc>
          <w:tcPr>
            <w:tcW w:w="2307" w:type="dxa"/>
            <w:shd w:val="clear" w:color="auto" w:fill="auto"/>
            <w:noWrap/>
            <w:vAlign w:val="center"/>
          </w:tcPr>
          <w:p w14:paraId="45C898A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54D8404" w14:textId="77777777">
        <w:trPr>
          <w:trHeight w:val="402"/>
          <w:jc w:val="center"/>
        </w:trPr>
        <w:tc>
          <w:tcPr>
            <w:tcW w:w="3397" w:type="dxa"/>
            <w:shd w:val="clear" w:color="auto" w:fill="auto"/>
            <w:noWrap/>
            <w:vAlign w:val="center"/>
          </w:tcPr>
          <w:p w14:paraId="4394619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中山二路小学</w:t>
            </w:r>
          </w:p>
        </w:tc>
        <w:tc>
          <w:tcPr>
            <w:tcW w:w="1985" w:type="dxa"/>
            <w:shd w:val="clear" w:color="auto" w:fill="auto"/>
            <w:noWrap/>
            <w:vAlign w:val="center"/>
          </w:tcPr>
          <w:p w14:paraId="2E6F9BB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林熙</w:t>
            </w:r>
          </w:p>
        </w:tc>
        <w:tc>
          <w:tcPr>
            <w:tcW w:w="2307" w:type="dxa"/>
            <w:shd w:val="clear" w:color="auto" w:fill="auto"/>
            <w:noWrap/>
            <w:vAlign w:val="center"/>
          </w:tcPr>
          <w:p w14:paraId="0AB5A37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40E7A305" w14:textId="77777777">
        <w:trPr>
          <w:trHeight w:val="402"/>
          <w:jc w:val="center"/>
        </w:trPr>
        <w:tc>
          <w:tcPr>
            <w:tcW w:w="3397" w:type="dxa"/>
            <w:shd w:val="clear" w:color="auto" w:fill="auto"/>
            <w:noWrap/>
            <w:vAlign w:val="center"/>
          </w:tcPr>
          <w:p w14:paraId="39CE819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中山三路小学</w:t>
            </w:r>
          </w:p>
        </w:tc>
        <w:tc>
          <w:tcPr>
            <w:tcW w:w="1985" w:type="dxa"/>
            <w:shd w:val="clear" w:color="auto" w:fill="auto"/>
            <w:noWrap/>
            <w:vAlign w:val="center"/>
          </w:tcPr>
          <w:p w14:paraId="424E6CA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李伟胜</w:t>
            </w:r>
          </w:p>
        </w:tc>
        <w:tc>
          <w:tcPr>
            <w:tcW w:w="2307" w:type="dxa"/>
            <w:shd w:val="clear" w:color="auto" w:fill="auto"/>
            <w:noWrap/>
            <w:vAlign w:val="center"/>
          </w:tcPr>
          <w:p w14:paraId="55ABF520"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52E663E0" w14:textId="77777777">
        <w:trPr>
          <w:trHeight w:val="402"/>
          <w:jc w:val="center"/>
        </w:trPr>
        <w:tc>
          <w:tcPr>
            <w:tcW w:w="3397" w:type="dxa"/>
            <w:shd w:val="clear" w:color="auto" w:fill="auto"/>
            <w:noWrap/>
            <w:vAlign w:val="center"/>
          </w:tcPr>
          <w:p w14:paraId="1165BAD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中星小学</w:t>
            </w:r>
          </w:p>
        </w:tc>
        <w:tc>
          <w:tcPr>
            <w:tcW w:w="1985" w:type="dxa"/>
            <w:shd w:val="clear" w:color="auto" w:fill="auto"/>
            <w:noWrap/>
            <w:vAlign w:val="center"/>
          </w:tcPr>
          <w:p w14:paraId="06BE145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赖杨志</w:t>
            </w:r>
          </w:p>
        </w:tc>
        <w:tc>
          <w:tcPr>
            <w:tcW w:w="2307" w:type="dxa"/>
            <w:shd w:val="clear" w:color="auto" w:fill="auto"/>
            <w:noWrap/>
            <w:vAlign w:val="center"/>
          </w:tcPr>
          <w:p w14:paraId="451F0A99"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1BDF7283" w14:textId="77777777">
        <w:trPr>
          <w:trHeight w:val="402"/>
          <w:jc w:val="center"/>
        </w:trPr>
        <w:tc>
          <w:tcPr>
            <w:tcW w:w="3397" w:type="dxa"/>
            <w:shd w:val="clear" w:color="auto" w:fill="auto"/>
            <w:noWrap/>
            <w:vAlign w:val="center"/>
          </w:tcPr>
          <w:p w14:paraId="6B926F7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珠光路小学</w:t>
            </w:r>
          </w:p>
        </w:tc>
        <w:tc>
          <w:tcPr>
            <w:tcW w:w="1985" w:type="dxa"/>
            <w:shd w:val="clear" w:color="auto" w:fill="auto"/>
            <w:noWrap/>
            <w:vAlign w:val="center"/>
          </w:tcPr>
          <w:p w14:paraId="6BCB72C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高俊</w:t>
            </w:r>
          </w:p>
        </w:tc>
        <w:tc>
          <w:tcPr>
            <w:tcW w:w="2307" w:type="dxa"/>
            <w:shd w:val="clear" w:color="auto" w:fill="auto"/>
            <w:noWrap/>
            <w:vAlign w:val="center"/>
          </w:tcPr>
          <w:p w14:paraId="76FE7BC7"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小学</w:t>
            </w:r>
          </w:p>
        </w:tc>
      </w:tr>
      <w:tr w:rsidR="00FE22D0" w14:paraId="7BEB2EC8" w14:textId="77777777">
        <w:trPr>
          <w:trHeight w:val="402"/>
          <w:jc w:val="center"/>
        </w:trPr>
        <w:tc>
          <w:tcPr>
            <w:tcW w:w="3397" w:type="dxa"/>
            <w:shd w:val="clear" w:color="auto" w:fill="auto"/>
            <w:noWrap/>
            <w:vAlign w:val="center"/>
          </w:tcPr>
          <w:p w14:paraId="6638D0B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启智学校</w:t>
            </w:r>
          </w:p>
        </w:tc>
        <w:tc>
          <w:tcPr>
            <w:tcW w:w="1985" w:type="dxa"/>
            <w:shd w:val="clear" w:color="auto" w:fill="auto"/>
            <w:noWrap/>
            <w:vAlign w:val="center"/>
          </w:tcPr>
          <w:p w14:paraId="2CAD225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梁溥</w:t>
            </w:r>
          </w:p>
        </w:tc>
        <w:tc>
          <w:tcPr>
            <w:tcW w:w="2307" w:type="dxa"/>
            <w:shd w:val="clear" w:color="auto" w:fill="auto"/>
            <w:noWrap/>
            <w:vAlign w:val="center"/>
          </w:tcPr>
          <w:p w14:paraId="090ABC6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特殊教育</w:t>
            </w:r>
          </w:p>
        </w:tc>
      </w:tr>
      <w:tr w:rsidR="00FE22D0" w14:paraId="21C7EC8C" w14:textId="77777777">
        <w:trPr>
          <w:trHeight w:val="402"/>
          <w:jc w:val="center"/>
        </w:trPr>
        <w:tc>
          <w:tcPr>
            <w:tcW w:w="3397" w:type="dxa"/>
            <w:shd w:val="clear" w:color="auto" w:fill="auto"/>
            <w:noWrap/>
            <w:vAlign w:val="center"/>
          </w:tcPr>
          <w:p w14:paraId="086EADA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登峰幼儿园</w:t>
            </w:r>
          </w:p>
        </w:tc>
        <w:tc>
          <w:tcPr>
            <w:tcW w:w="1985" w:type="dxa"/>
            <w:shd w:val="clear" w:color="auto" w:fill="auto"/>
            <w:noWrap/>
            <w:vAlign w:val="center"/>
          </w:tcPr>
          <w:p w14:paraId="190901B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陈薇</w:t>
            </w:r>
          </w:p>
        </w:tc>
        <w:tc>
          <w:tcPr>
            <w:tcW w:w="2307" w:type="dxa"/>
            <w:shd w:val="clear" w:color="auto" w:fill="auto"/>
            <w:noWrap/>
            <w:vAlign w:val="center"/>
          </w:tcPr>
          <w:p w14:paraId="0994853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27145AD7" w14:textId="77777777">
        <w:trPr>
          <w:trHeight w:val="402"/>
          <w:jc w:val="center"/>
        </w:trPr>
        <w:tc>
          <w:tcPr>
            <w:tcW w:w="3397" w:type="dxa"/>
            <w:shd w:val="clear" w:color="auto" w:fill="auto"/>
            <w:noWrap/>
            <w:vAlign w:val="center"/>
          </w:tcPr>
          <w:p w14:paraId="0DCA6E9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东方红幼儿园</w:t>
            </w:r>
          </w:p>
        </w:tc>
        <w:tc>
          <w:tcPr>
            <w:tcW w:w="1985" w:type="dxa"/>
            <w:shd w:val="clear" w:color="auto" w:fill="auto"/>
            <w:noWrap/>
            <w:vAlign w:val="center"/>
          </w:tcPr>
          <w:p w14:paraId="2A020F8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李杨</w:t>
            </w:r>
          </w:p>
        </w:tc>
        <w:tc>
          <w:tcPr>
            <w:tcW w:w="2307" w:type="dxa"/>
            <w:shd w:val="clear" w:color="auto" w:fill="auto"/>
            <w:noWrap/>
            <w:vAlign w:val="center"/>
          </w:tcPr>
          <w:p w14:paraId="2C1B1C2B"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19D8F115" w14:textId="77777777">
        <w:trPr>
          <w:trHeight w:val="402"/>
          <w:jc w:val="center"/>
        </w:trPr>
        <w:tc>
          <w:tcPr>
            <w:tcW w:w="3397" w:type="dxa"/>
            <w:shd w:val="clear" w:color="auto" w:fill="auto"/>
            <w:noWrap/>
            <w:vAlign w:val="center"/>
          </w:tcPr>
          <w:p w14:paraId="52EDACF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东山教工幼儿园</w:t>
            </w:r>
          </w:p>
        </w:tc>
        <w:tc>
          <w:tcPr>
            <w:tcW w:w="1985" w:type="dxa"/>
            <w:shd w:val="clear" w:color="auto" w:fill="auto"/>
            <w:noWrap/>
            <w:vAlign w:val="center"/>
          </w:tcPr>
          <w:p w14:paraId="0310744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陈蔚琼</w:t>
            </w:r>
          </w:p>
        </w:tc>
        <w:tc>
          <w:tcPr>
            <w:tcW w:w="2307" w:type="dxa"/>
            <w:shd w:val="clear" w:color="auto" w:fill="auto"/>
            <w:noWrap/>
            <w:vAlign w:val="center"/>
          </w:tcPr>
          <w:p w14:paraId="294A137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32A0BD1D" w14:textId="77777777">
        <w:trPr>
          <w:trHeight w:val="402"/>
          <w:jc w:val="center"/>
        </w:trPr>
        <w:tc>
          <w:tcPr>
            <w:tcW w:w="3397" w:type="dxa"/>
            <w:shd w:val="clear" w:color="auto" w:fill="auto"/>
            <w:noWrap/>
            <w:vAlign w:val="center"/>
          </w:tcPr>
          <w:p w14:paraId="32A575F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黄花实验幼儿园</w:t>
            </w:r>
          </w:p>
        </w:tc>
        <w:tc>
          <w:tcPr>
            <w:tcW w:w="1985" w:type="dxa"/>
            <w:shd w:val="clear" w:color="auto" w:fill="auto"/>
            <w:noWrap/>
            <w:vAlign w:val="center"/>
          </w:tcPr>
          <w:p w14:paraId="10AC501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梁建明</w:t>
            </w:r>
          </w:p>
        </w:tc>
        <w:tc>
          <w:tcPr>
            <w:tcW w:w="2307" w:type="dxa"/>
            <w:shd w:val="clear" w:color="auto" w:fill="auto"/>
            <w:noWrap/>
            <w:vAlign w:val="center"/>
          </w:tcPr>
          <w:p w14:paraId="3D8857E5"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157F1665" w14:textId="77777777">
        <w:trPr>
          <w:trHeight w:val="402"/>
          <w:jc w:val="center"/>
        </w:trPr>
        <w:tc>
          <w:tcPr>
            <w:tcW w:w="3397" w:type="dxa"/>
            <w:shd w:val="clear" w:color="auto" w:fill="auto"/>
            <w:noWrap/>
            <w:vAlign w:val="center"/>
          </w:tcPr>
          <w:p w14:paraId="5B83E1F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lastRenderedPageBreak/>
              <w:t>锦城幼儿园</w:t>
            </w:r>
          </w:p>
        </w:tc>
        <w:tc>
          <w:tcPr>
            <w:tcW w:w="1985" w:type="dxa"/>
            <w:shd w:val="clear" w:color="auto" w:fill="auto"/>
            <w:noWrap/>
            <w:vAlign w:val="center"/>
          </w:tcPr>
          <w:p w14:paraId="6D80B82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冯珊珊</w:t>
            </w:r>
          </w:p>
        </w:tc>
        <w:tc>
          <w:tcPr>
            <w:tcW w:w="2307" w:type="dxa"/>
            <w:shd w:val="clear" w:color="auto" w:fill="auto"/>
            <w:noWrap/>
            <w:vAlign w:val="center"/>
          </w:tcPr>
          <w:p w14:paraId="7E2611A0"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73C46515" w14:textId="77777777">
        <w:trPr>
          <w:trHeight w:val="402"/>
          <w:jc w:val="center"/>
        </w:trPr>
        <w:tc>
          <w:tcPr>
            <w:tcW w:w="3397" w:type="dxa"/>
            <w:shd w:val="clear" w:color="auto" w:fill="auto"/>
            <w:noWrap/>
            <w:vAlign w:val="center"/>
          </w:tcPr>
          <w:p w14:paraId="478AF07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都府幼儿园</w:t>
            </w:r>
          </w:p>
        </w:tc>
        <w:tc>
          <w:tcPr>
            <w:tcW w:w="1985" w:type="dxa"/>
            <w:shd w:val="clear" w:color="auto" w:fill="auto"/>
            <w:noWrap/>
            <w:vAlign w:val="center"/>
          </w:tcPr>
          <w:p w14:paraId="3838D66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高艳明</w:t>
            </w:r>
          </w:p>
        </w:tc>
        <w:tc>
          <w:tcPr>
            <w:tcW w:w="2307" w:type="dxa"/>
            <w:shd w:val="clear" w:color="auto" w:fill="auto"/>
            <w:noWrap/>
            <w:vAlign w:val="center"/>
          </w:tcPr>
          <w:p w14:paraId="77863C4E"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52513929" w14:textId="77777777">
        <w:trPr>
          <w:trHeight w:val="402"/>
          <w:jc w:val="center"/>
        </w:trPr>
        <w:tc>
          <w:tcPr>
            <w:tcW w:w="3397" w:type="dxa"/>
            <w:shd w:val="clear" w:color="auto" w:fill="auto"/>
            <w:noWrap/>
            <w:vAlign w:val="center"/>
          </w:tcPr>
          <w:p w14:paraId="5066D46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市第二幼儿园</w:t>
            </w:r>
          </w:p>
        </w:tc>
        <w:tc>
          <w:tcPr>
            <w:tcW w:w="1985" w:type="dxa"/>
            <w:shd w:val="clear" w:color="auto" w:fill="auto"/>
            <w:noWrap/>
            <w:vAlign w:val="center"/>
          </w:tcPr>
          <w:p w14:paraId="13F07F4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何碧莹</w:t>
            </w:r>
          </w:p>
        </w:tc>
        <w:tc>
          <w:tcPr>
            <w:tcW w:w="2307" w:type="dxa"/>
            <w:shd w:val="clear" w:color="auto" w:fill="auto"/>
            <w:noWrap/>
            <w:vAlign w:val="center"/>
          </w:tcPr>
          <w:p w14:paraId="0C4F1E7C"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4F4AAA7E" w14:textId="77777777">
        <w:trPr>
          <w:trHeight w:val="402"/>
          <w:jc w:val="center"/>
        </w:trPr>
        <w:tc>
          <w:tcPr>
            <w:tcW w:w="3397" w:type="dxa"/>
            <w:shd w:val="clear" w:color="auto" w:fill="auto"/>
            <w:noWrap/>
            <w:vAlign w:val="center"/>
          </w:tcPr>
          <w:p w14:paraId="110AC9F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市第一幼儿园</w:t>
            </w:r>
          </w:p>
        </w:tc>
        <w:tc>
          <w:tcPr>
            <w:tcW w:w="1985" w:type="dxa"/>
            <w:shd w:val="clear" w:color="auto" w:fill="auto"/>
            <w:noWrap/>
            <w:vAlign w:val="center"/>
          </w:tcPr>
          <w:p w14:paraId="65F3BE8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谢向荣</w:t>
            </w:r>
          </w:p>
        </w:tc>
        <w:tc>
          <w:tcPr>
            <w:tcW w:w="2307" w:type="dxa"/>
            <w:shd w:val="clear" w:color="auto" w:fill="auto"/>
            <w:noWrap/>
            <w:vAlign w:val="center"/>
          </w:tcPr>
          <w:p w14:paraId="52E2510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1C7A6DDD" w14:textId="77777777">
        <w:trPr>
          <w:trHeight w:val="402"/>
          <w:jc w:val="center"/>
        </w:trPr>
        <w:tc>
          <w:tcPr>
            <w:tcW w:w="3397" w:type="dxa"/>
            <w:shd w:val="clear" w:color="auto" w:fill="auto"/>
            <w:noWrap/>
            <w:vAlign w:val="center"/>
          </w:tcPr>
          <w:p w14:paraId="7E7B8BC5"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市儿童福利会幼儿园</w:t>
            </w:r>
          </w:p>
        </w:tc>
        <w:tc>
          <w:tcPr>
            <w:tcW w:w="1985" w:type="dxa"/>
            <w:shd w:val="clear" w:color="auto" w:fill="auto"/>
            <w:noWrap/>
            <w:vAlign w:val="center"/>
          </w:tcPr>
          <w:p w14:paraId="64AE0943"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缪洋</w:t>
            </w:r>
          </w:p>
        </w:tc>
        <w:tc>
          <w:tcPr>
            <w:tcW w:w="2307" w:type="dxa"/>
            <w:shd w:val="clear" w:color="auto" w:fill="auto"/>
            <w:noWrap/>
            <w:vAlign w:val="center"/>
          </w:tcPr>
          <w:p w14:paraId="03A6438F"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7C4DDBA8" w14:textId="77777777">
        <w:trPr>
          <w:trHeight w:val="402"/>
          <w:jc w:val="center"/>
        </w:trPr>
        <w:tc>
          <w:tcPr>
            <w:tcW w:w="3397" w:type="dxa"/>
            <w:shd w:val="clear" w:color="auto" w:fill="auto"/>
            <w:noWrap/>
            <w:vAlign w:val="center"/>
          </w:tcPr>
          <w:p w14:paraId="1FD57182"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德艺实验幼儿园</w:t>
            </w:r>
          </w:p>
        </w:tc>
        <w:tc>
          <w:tcPr>
            <w:tcW w:w="1985" w:type="dxa"/>
            <w:shd w:val="clear" w:color="auto" w:fill="auto"/>
            <w:noWrap/>
            <w:vAlign w:val="center"/>
          </w:tcPr>
          <w:p w14:paraId="5A7040DF"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柯爱华</w:t>
            </w:r>
          </w:p>
        </w:tc>
        <w:tc>
          <w:tcPr>
            <w:tcW w:w="2307" w:type="dxa"/>
            <w:shd w:val="clear" w:color="auto" w:fill="auto"/>
            <w:noWrap/>
            <w:vAlign w:val="center"/>
          </w:tcPr>
          <w:p w14:paraId="1F75912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40AD515F" w14:textId="77777777">
        <w:trPr>
          <w:trHeight w:val="402"/>
          <w:jc w:val="center"/>
        </w:trPr>
        <w:tc>
          <w:tcPr>
            <w:tcW w:w="3397" w:type="dxa"/>
            <w:shd w:val="clear" w:color="auto" w:fill="auto"/>
            <w:noWrap/>
            <w:vAlign w:val="center"/>
          </w:tcPr>
          <w:p w14:paraId="51F0A41B"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人民北路幼儿园</w:t>
            </w:r>
          </w:p>
        </w:tc>
        <w:tc>
          <w:tcPr>
            <w:tcW w:w="1985" w:type="dxa"/>
            <w:shd w:val="clear" w:color="auto" w:fill="auto"/>
            <w:noWrap/>
            <w:vAlign w:val="center"/>
          </w:tcPr>
          <w:p w14:paraId="17D4853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彭婷婷</w:t>
            </w:r>
          </w:p>
        </w:tc>
        <w:tc>
          <w:tcPr>
            <w:tcW w:w="2307" w:type="dxa"/>
            <w:shd w:val="clear" w:color="auto" w:fill="auto"/>
            <w:noWrap/>
            <w:vAlign w:val="center"/>
          </w:tcPr>
          <w:p w14:paraId="4F06530F"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2823613F" w14:textId="77777777">
        <w:trPr>
          <w:trHeight w:val="402"/>
          <w:jc w:val="center"/>
        </w:trPr>
        <w:tc>
          <w:tcPr>
            <w:tcW w:w="3397" w:type="dxa"/>
            <w:shd w:val="clear" w:color="auto" w:fill="auto"/>
            <w:noWrap/>
            <w:vAlign w:val="center"/>
          </w:tcPr>
          <w:p w14:paraId="54178B1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惠吉西幼儿园</w:t>
            </w:r>
          </w:p>
        </w:tc>
        <w:tc>
          <w:tcPr>
            <w:tcW w:w="1985" w:type="dxa"/>
            <w:shd w:val="clear" w:color="auto" w:fill="auto"/>
            <w:noWrap/>
            <w:vAlign w:val="center"/>
          </w:tcPr>
          <w:p w14:paraId="263EF80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陆嘉莹</w:t>
            </w:r>
          </w:p>
        </w:tc>
        <w:tc>
          <w:tcPr>
            <w:tcW w:w="2307" w:type="dxa"/>
            <w:shd w:val="clear" w:color="auto" w:fill="auto"/>
            <w:noWrap/>
            <w:vAlign w:val="center"/>
          </w:tcPr>
          <w:p w14:paraId="58BEBB46"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4BB82CBD" w14:textId="77777777">
        <w:trPr>
          <w:trHeight w:val="402"/>
          <w:jc w:val="center"/>
        </w:trPr>
        <w:tc>
          <w:tcPr>
            <w:tcW w:w="3397" w:type="dxa"/>
            <w:shd w:val="clear" w:color="auto" w:fill="auto"/>
            <w:noWrap/>
            <w:vAlign w:val="center"/>
          </w:tcPr>
          <w:p w14:paraId="7056682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水均岗幼儿园</w:t>
            </w:r>
          </w:p>
        </w:tc>
        <w:tc>
          <w:tcPr>
            <w:tcW w:w="1985" w:type="dxa"/>
            <w:shd w:val="clear" w:color="auto" w:fill="auto"/>
            <w:noWrap/>
            <w:vAlign w:val="center"/>
          </w:tcPr>
          <w:p w14:paraId="3DE792B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仲晓丽</w:t>
            </w:r>
          </w:p>
        </w:tc>
        <w:tc>
          <w:tcPr>
            <w:tcW w:w="2307" w:type="dxa"/>
            <w:shd w:val="clear" w:color="auto" w:fill="auto"/>
            <w:noWrap/>
            <w:vAlign w:val="center"/>
          </w:tcPr>
          <w:p w14:paraId="77F34C04"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439057AF" w14:textId="77777777">
        <w:trPr>
          <w:trHeight w:val="402"/>
          <w:jc w:val="center"/>
        </w:trPr>
        <w:tc>
          <w:tcPr>
            <w:tcW w:w="3397" w:type="dxa"/>
            <w:shd w:val="clear" w:color="auto" w:fill="auto"/>
            <w:noWrap/>
            <w:vAlign w:val="center"/>
          </w:tcPr>
          <w:p w14:paraId="73992F1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泰康路幼儿园</w:t>
            </w:r>
          </w:p>
        </w:tc>
        <w:tc>
          <w:tcPr>
            <w:tcW w:w="1985" w:type="dxa"/>
            <w:shd w:val="clear" w:color="auto" w:fill="auto"/>
            <w:noWrap/>
            <w:vAlign w:val="center"/>
          </w:tcPr>
          <w:p w14:paraId="56B07CCA"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何子彤</w:t>
            </w:r>
          </w:p>
        </w:tc>
        <w:tc>
          <w:tcPr>
            <w:tcW w:w="2307" w:type="dxa"/>
            <w:shd w:val="clear" w:color="auto" w:fill="auto"/>
            <w:noWrap/>
            <w:vAlign w:val="center"/>
          </w:tcPr>
          <w:p w14:paraId="4BB03FE7"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372FF6F4" w14:textId="77777777">
        <w:trPr>
          <w:trHeight w:val="402"/>
          <w:jc w:val="center"/>
        </w:trPr>
        <w:tc>
          <w:tcPr>
            <w:tcW w:w="3397" w:type="dxa"/>
            <w:shd w:val="clear" w:color="auto" w:fill="auto"/>
            <w:noWrap/>
            <w:vAlign w:val="center"/>
          </w:tcPr>
          <w:p w14:paraId="1380BB74"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云台里幼儿园</w:t>
            </w:r>
          </w:p>
        </w:tc>
        <w:tc>
          <w:tcPr>
            <w:tcW w:w="1985" w:type="dxa"/>
            <w:shd w:val="clear" w:color="auto" w:fill="auto"/>
            <w:noWrap/>
            <w:vAlign w:val="center"/>
          </w:tcPr>
          <w:p w14:paraId="4CA413AD"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杜小慧</w:t>
            </w:r>
          </w:p>
        </w:tc>
        <w:tc>
          <w:tcPr>
            <w:tcW w:w="2307" w:type="dxa"/>
            <w:shd w:val="clear" w:color="auto" w:fill="auto"/>
            <w:noWrap/>
            <w:vAlign w:val="center"/>
          </w:tcPr>
          <w:p w14:paraId="4D93B91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5CF8BAB8" w14:textId="77777777">
        <w:trPr>
          <w:trHeight w:val="402"/>
          <w:jc w:val="center"/>
        </w:trPr>
        <w:tc>
          <w:tcPr>
            <w:tcW w:w="3397" w:type="dxa"/>
            <w:shd w:val="clear" w:color="auto" w:fill="auto"/>
            <w:noWrap/>
            <w:vAlign w:val="center"/>
          </w:tcPr>
          <w:p w14:paraId="4621BB71"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中六幼儿园</w:t>
            </w:r>
          </w:p>
        </w:tc>
        <w:tc>
          <w:tcPr>
            <w:tcW w:w="1985" w:type="dxa"/>
            <w:shd w:val="clear" w:color="auto" w:fill="auto"/>
            <w:noWrap/>
            <w:vAlign w:val="center"/>
          </w:tcPr>
          <w:p w14:paraId="1720BED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曹素怡</w:t>
            </w:r>
          </w:p>
        </w:tc>
        <w:tc>
          <w:tcPr>
            <w:tcW w:w="2307" w:type="dxa"/>
            <w:shd w:val="clear" w:color="auto" w:fill="auto"/>
            <w:noWrap/>
            <w:vAlign w:val="center"/>
          </w:tcPr>
          <w:p w14:paraId="5E46CB79"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736C0BDF" w14:textId="77777777">
        <w:trPr>
          <w:trHeight w:val="402"/>
          <w:jc w:val="center"/>
        </w:trPr>
        <w:tc>
          <w:tcPr>
            <w:tcW w:w="3397" w:type="dxa"/>
            <w:shd w:val="clear" w:color="auto" w:fill="auto"/>
            <w:noWrap/>
            <w:vAlign w:val="center"/>
          </w:tcPr>
          <w:p w14:paraId="4D2015E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文化幼儿园</w:t>
            </w:r>
          </w:p>
        </w:tc>
        <w:tc>
          <w:tcPr>
            <w:tcW w:w="1985" w:type="dxa"/>
            <w:shd w:val="clear" w:color="auto" w:fill="auto"/>
            <w:noWrap/>
            <w:vAlign w:val="center"/>
          </w:tcPr>
          <w:p w14:paraId="62F56927"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杨敏玲</w:t>
            </w:r>
          </w:p>
        </w:tc>
        <w:tc>
          <w:tcPr>
            <w:tcW w:w="2307" w:type="dxa"/>
            <w:shd w:val="clear" w:color="auto" w:fill="auto"/>
            <w:noWrap/>
            <w:vAlign w:val="center"/>
          </w:tcPr>
          <w:p w14:paraId="7BCFF161"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4582835F" w14:textId="77777777">
        <w:trPr>
          <w:trHeight w:val="402"/>
          <w:jc w:val="center"/>
        </w:trPr>
        <w:tc>
          <w:tcPr>
            <w:tcW w:w="3397" w:type="dxa"/>
            <w:shd w:val="clear" w:color="auto" w:fill="auto"/>
            <w:noWrap/>
            <w:vAlign w:val="center"/>
          </w:tcPr>
          <w:p w14:paraId="1310711C"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小北幼儿园</w:t>
            </w:r>
          </w:p>
        </w:tc>
        <w:tc>
          <w:tcPr>
            <w:tcW w:w="1985" w:type="dxa"/>
            <w:shd w:val="clear" w:color="auto" w:fill="auto"/>
            <w:noWrap/>
            <w:vAlign w:val="center"/>
          </w:tcPr>
          <w:p w14:paraId="78D005D3" w14:textId="77777777" w:rsidR="00FE22D0" w:rsidRDefault="00000000">
            <w:pPr>
              <w:widowControl/>
              <w:jc w:val="left"/>
              <w:rPr>
                <w:rFonts w:ascii="宋体" w:hAnsi="宋体" w:cs="宋体"/>
                <w:color w:val="000000" w:themeColor="text1"/>
                <w:kern w:val="0"/>
                <w:sz w:val="28"/>
                <w:szCs w:val="28"/>
              </w:rPr>
            </w:pPr>
            <w:r>
              <w:rPr>
                <w:rFonts w:ascii="宋体" w:hAnsi="宋体" w:cs="宋体" w:hint="eastAsia"/>
                <w:color w:val="000000" w:themeColor="text1"/>
                <w:kern w:val="0"/>
                <w:sz w:val="28"/>
                <w:szCs w:val="28"/>
              </w:rPr>
              <w:t>余振民</w:t>
            </w:r>
          </w:p>
        </w:tc>
        <w:tc>
          <w:tcPr>
            <w:tcW w:w="2307" w:type="dxa"/>
            <w:shd w:val="clear" w:color="auto" w:fill="auto"/>
            <w:noWrap/>
            <w:vAlign w:val="center"/>
          </w:tcPr>
          <w:p w14:paraId="5F7C7ADE"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678870BC" w14:textId="77777777">
        <w:trPr>
          <w:trHeight w:val="402"/>
          <w:jc w:val="center"/>
        </w:trPr>
        <w:tc>
          <w:tcPr>
            <w:tcW w:w="3397" w:type="dxa"/>
            <w:shd w:val="clear" w:color="auto" w:fill="auto"/>
            <w:noWrap/>
            <w:vAlign w:val="center"/>
          </w:tcPr>
          <w:p w14:paraId="3AF69C7E"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烟墩路幼儿园</w:t>
            </w:r>
          </w:p>
        </w:tc>
        <w:tc>
          <w:tcPr>
            <w:tcW w:w="1985" w:type="dxa"/>
            <w:shd w:val="clear" w:color="auto" w:fill="auto"/>
            <w:noWrap/>
            <w:vAlign w:val="center"/>
          </w:tcPr>
          <w:p w14:paraId="21DE6478"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李璁</w:t>
            </w:r>
          </w:p>
        </w:tc>
        <w:tc>
          <w:tcPr>
            <w:tcW w:w="2307" w:type="dxa"/>
            <w:shd w:val="clear" w:color="auto" w:fill="auto"/>
            <w:noWrap/>
            <w:vAlign w:val="center"/>
          </w:tcPr>
          <w:p w14:paraId="6BC10923"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r w:rsidR="00FE22D0" w14:paraId="71364008" w14:textId="77777777">
        <w:trPr>
          <w:trHeight w:val="402"/>
          <w:jc w:val="center"/>
        </w:trPr>
        <w:tc>
          <w:tcPr>
            <w:tcW w:w="3397" w:type="dxa"/>
            <w:shd w:val="clear" w:color="auto" w:fill="auto"/>
            <w:noWrap/>
            <w:vAlign w:val="center"/>
          </w:tcPr>
          <w:p w14:paraId="7859C139"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真光幼儿园</w:t>
            </w:r>
          </w:p>
        </w:tc>
        <w:tc>
          <w:tcPr>
            <w:tcW w:w="1985" w:type="dxa"/>
            <w:shd w:val="clear" w:color="auto" w:fill="auto"/>
            <w:noWrap/>
            <w:vAlign w:val="center"/>
          </w:tcPr>
          <w:p w14:paraId="26569B40" w14:textId="77777777" w:rsidR="00FE22D0" w:rsidRDefault="00000000">
            <w:pPr>
              <w:widowControl/>
              <w:jc w:val="left"/>
              <w:rPr>
                <w:rFonts w:ascii="宋体" w:hAnsi="宋体" w:cs="宋体"/>
                <w:color w:val="000000" w:themeColor="text1"/>
                <w:kern w:val="0"/>
                <w:sz w:val="28"/>
                <w:szCs w:val="28"/>
              </w:rPr>
            </w:pPr>
            <w:r>
              <w:rPr>
                <w:rFonts w:hint="eastAsia"/>
                <w:color w:val="000000" w:themeColor="text1"/>
                <w:sz w:val="28"/>
                <w:szCs w:val="28"/>
              </w:rPr>
              <w:t>张映</w:t>
            </w:r>
          </w:p>
        </w:tc>
        <w:tc>
          <w:tcPr>
            <w:tcW w:w="2307" w:type="dxa"/>
            <w:shd w:val="clear" w:color="auto" w:fill="auto"/>
            <w:noWrap/>
            <w:vAlign w:val="center"/>
          </w:tcPr>
          <w:p w14:paraId="638E9D52" w14:textId="77777777" w:rsidR="00FE22D0" w:rsidRDefault="00000000">
            <w:pPr>
              <w:widowControl/>
              <w:jc w:val="center"/>
              <w:rPr>
                <w:rFonts w:ascii="宋体" w:hAnsi="宋体" w:cs="宋体"/>
                <w:color w:val="000000" w:themeColor="text1"/>
                <w:kern w:val="0"/>
                <w:sz w:val="28"/>
                <w:szCs w:val="28"/>
              </w:rPr>
            </w:pPr>
            <w:r>
              <w:rPr>
                <w:rFonts w:hint="eastAsia"/>
                <w:color w:val="000000" w:themeColor="text1"/>
                <w:sz w:val="28"/>
                <w:szCs w:val="28"/>
              </w:rPr>
              <w:t>幼儿园</w:t>
            </w:r>
          </w:p>
        </w:tc>
      </w:tr>
    </w:tbl>
    <w:p w14:paraId="49436CAA" w14:textId="77777777" w:rsidR="00FE22D0" w:rsidRDefault="00FE22D0">
      <w:pPr>
        <w:rPr>
          <w:color w:val="000000" w:themeColor="text1"/>
        </w:rPr>
      </w:pPr>
    </w:p>
    <w:p w14:paraId="3AAC960B" w14:textId="77777777" w:rsidR="00FE22D0" w:rsidRDefault="00FE22D0">
      <w:pPr>
        <w:rPr>
          <w:color w:val="000000" w:themeColor="text1"/>
        </w:rPr>
      </w:pPr>
    </w:p>
    <w:p w14:paraId="0A04E723" w14:textId="77777777" w:rsidR="00FE22D0" w:rsidRDefault="00FE22D0">
      <w:pPr>
        <w:rPr>
          <w:color w:val="000000" w:themeColor="text1"/>
        </w:rPr>
      </w:pPr>
    </w:p>
    <w:p w14:paraId="7923D399" w14:textId="77777777" w:rsidR="00FE22D0" w:rsidRDefault="00FE22D0">
      <w:pPr>
        <w:rPr>
          <w:color w:val="000000" w:themeColor="text1"/>
        </w:rPr>
      </w:pPr>
    </w:p>
    <w:sectPr w:rsidR="00FE22D0">
      <w:footerReference w:type="default" r:id="rId21"/>
      <w:pgSz w:w="11906" w:h="16838"/>
      <w:pgMar w:top="2098" w:right="1587" w:bottom="2098" w:left="1587" w:header="851" w:footer="992" w:gutter="170"/>
      <w:pgNumType w:fmt="numberInDash"/>
      <w:cols w:space="720"/>
      <w:docGrid w:type="lines" w:linePitch="31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0214C" w14:textId="77777777" w:rsidR="006B781B" w:rsidRDefault="006B781B">
      <w:r>
        <w:separator/>
      </w:r>
    </w:p>
  </w:endnote>
  <w:endnote w:type="continuationSeparator" w:id="0">
    <w:p w14:paraId="7C990CC4" w14:textId="77777777" w:rsidR="006B781B" w:rsidRDefault="006B78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
    <w:altName w:val="Times New Roman"/>
    <w:charset w:val="00"/>
    <w:family w:val="roman"/>
    <w:pitch w:val="default"/>
    <w:sig w:usb0="00000000"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FD59" w14:textId="77777777" w:rsidR="00FE22D0" w:rsidRDefault="00000000">
    <w:pPr>
      <w:pStyle w:val="a7"/>
    </w:pPr>
    <w:r>
      <w:rPr>
        <w:noProof/>
      </w:rPr>
      <mc:AlternateContent>
        <mc:Choice Requires="wps">
          <w:drawing>
            <wp:anchor distT="0" distB="0" distL="114300" distR="114300" simplePos="0" relativeHeight="251659264" behindDoc="0" locked="0" layoutInCell="1" allowOverlap="1" wp14:anchorId="3ED77422" wp14:editId="6A8F1A02">
              <wp:simplePos x="0" y="0"/>
              <wp:positionH relativeFrom="margin">
                <wp:align>outside</wp:align>
              </wp:positionH>
              <wp:positionV relativeFrom="paragraph">
                <wp:posOffset>0</wp:posOffset>
              </wp:positionV>
              <wp:extent cx="381635" cy="197485"/>
              <wp:effectExtent l="0" t="0" r="635"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197485"/>
                      </a:xfrm>
                      <a:prstGeom prst="rect">
                        <a:avLst/>
                      </a:prstGeom>
                      <a:noFill/>
                      <a:ln>
                        <a:noFill/>
                      </a:ln>
                    </wps:spPr>
                    <wps:txbx>
                      <w:txbxContent>
                        <w:p w14:paraId="0EE5C0E1" w14:textId="77777777" w:rsidR="00FE22D0" w:rsidRDefault="00000000">
                          <w:pPr>
                            <w:snapToGrid w:val="0"/>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Pr>
                              <w:rFonts w:ascii="宋体" w:hAnsi="宋体" w:cs="宋体"/>
                              <w:sz w:val="24"/>
                              <w:szCs w:val="24"/>
                            </w:rPr>
                            <w:t>- 28 -</w:t>
                          </w:r>
                          <w:r>
                            <w:rPr>
                              <w:rFonts w:ascii="宋体" w:hAnsi="宋体" w:cs="宋体" w:hint="eastAsia"/>
                              <w:sz w:val="24"/>
                              <w:szCs w:val="24"/>
                            </w:rPr>
                            <w:fldChar w:fldCharType="end"/>
                          </w:r>
                        </w:p>
                      </w:txbxContent>
                    </wps:txbx>
                    <wps:bodyPr rot="0" vert="horz" wrap="none" lIns="0" tIns="0" rIns="0" bIns="0" anchor="t" anchorCtr="0" upright="1">
                      <a:spAutoFit/>
                    </wps:bodyPr>
                  </wps:wsp>
                </a:graphicData>
              </a:graphic>
            </wp:anchor>
          </w:drawing>
        </mc:Choice>
        <mc:Fallback>
          <w:pict>
            <v:shapetype w14:anchorId="3ED77422" id="_x0000_t202" coordsize="21600,21600" o:spt="202" path="m,l,21600r21600,l21600,xe">
              <v:stroke joinstyle="miter"/>
              <v:path gradientshapeok="t" o:connecttype="rect"/>
            </v:shapetype>
            <v:shape id="文本框 1" o:spid="_x0000_s1026" type="#_x0000_t202" style="position:absolute;margin-left:-21.15pt;margin-top:0;width:30.05pt;height:15.55pt;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" filled="f" stroked="f">
              <v:textbox style="mso-fit-shape-to-text:t" inset="0,0,0,0">
                <w:txbxContent>
                  <w:p w14:paraId="0EE5C0E1" w14:textId="77777777" w:rsidR="00FE22D0" w:rsidRDefault="00000000">
                    <w:pPr>
                      <w:snapToGrid w:val="0"/>
                      <w:rPr>
                        <w:rFonts w:ascii="宋体" w:hAnsi="宋体" w:cs="宋体"/>
                        <w:sz w:val="24"/>
                        <w:szCs w:val="24"/>
                      </w:rPr>
                    </w:pPr>
                    <w:r>
                      <w:rPr>
                        <w:rFonts w:ascii="宋体" w:hAnsi="宋体" w:cs="宋体" w:hint="eastAsia"/>
                        <w:sz w:val="24"/>
                        <w:szCs w:val="24"/>
                      </w:rPr>
                      <w:fldChar w:fldCharType="begin"/>
                    </w:r>
                    <w:r>
                      <w:rPr>
                        <w:rFonts w:ascii="宋体" w:hAnsi="宋体" w:cs="宋体" w:hint="eastAsia"/>
                        <w:sz w:val="24"/>
                        <w:szCs w:val="24"/>
                      </w:rPr>
                      <w:instrText xml:space="preserve"> PAGE  \* MERGEFORMAT </w:instrText>
                    </w:r>
                    <w:r>
                      <w:rPr>
                        <w:rFonts w:ascii="宋体" w:hAnsi="宋体" w:cs="宋体" w:hint="eastAsia"/>
                        <w:sz w:val="24"/>
                        <w:szCs w:val="24"/>
                      </w:rPr>
                      <w:fldChar w:fldCharType="separate"/>
                    </w:r>
                    <w:r>
                      <w:rPr>
                        <w:rFonts w:ascii="宋体" w:hAnsi="宋体" w:cs="宋体"/>
                        <w:sz w:val="24"/>
                        <w:szCs w:val="24"/>
                      </w:rPr>
                      <w:t>- 28 -</w:t>
                    </w:r>
                    <w:r>
                      <w:rPr>
                        <w:rFonts w:ascii="宋体" w:hAnsi="宋体" w:cs="宋体"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204F5A" w14:textId="77777777" w:rsidR="006B781B" w:rsidRDefault="006B781B">
      <w:r>
        <w:separator/>
      </w:r>
    </w:p>
  </w:footnote>
  <w:footnote w:type="continuationSeparator" w:id="0">
    <w:p w14:paraId="0FED7311" w14:textId="77777777" w:rsidR="006B781B" w:rsidRDefault="006B78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FB213C"/>
    <w:multiLevelType w:val="singleLevel"/>
    <w:tmpl w:val="E6FB213C"/>
    <w:lvl w:ilvl="0">
      <w:start w:val="2"/>
      <w:numFmt w:val="decimal"/>
      <w:suff w:val="nothing"/>
      <w:lvlText w:val="%1、"/>
      <w:lvlJc w:val="left"/>
    </w:lvl>
  </w:abstractNum>
  <w:abstractNum w:abstractNumId="1" w15:restartNumberingAfterBreak="0">
    <w:nsid w:val="29159F57"/>
    <w:multiLevelType w:val="singleLevel"/>
    <w:tmpl w:val="29159F57"/>
    <w:lvl w:ilvl="0">
      <w:start w:val="1"/>
      <w:numFmt w:val="chineseCounting"/>
      <w:suff w:val="nothing"/>
      <w:lvlText w:val="%1、"/>
      <w:lvlJc w:val="left"/>
      <w:rPr>
        <w:rFonts w:hint="eastAsia"/>
        <w:lang w:val="en-US"/>
      </w:rPr>
    </w:lvl>
  </w:abstractNum>
  <w:num w:numId="1" w16cid:durableId="541937789">
    <w:abstractNumId w:val="1"/>
  </w:num>
  <w:num w:numId="2" w16cid:durableId="1745441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8"/>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MyOTdkYjc3OGM5OGJjMjk1ZWZmNzNiNDFiOWEwYjcifQ=="/>
  </w:docVars>
  <w:rsids>
    <w:rsidRoot w:val="00172A27"/>
    <w:rsid w:val="00016526"/>
    <w:rsid w:val="0003043B"/>
    <w:rsid w:val="000717DA"/>
    <w:rsid w:val="00075FD0"/>
    <w:rsid w:val="0007799B"/>
    <w:rsid w:val="00090AB8"/>
    <w:rsid w:val="00090B80"/>
    <w:rsid w:val="00092CC0"/>
    <w:rsid w:val="000B207F"/>
    <w:rsid w:val="000C3DAF"/>
    <w:rsid w:val="000D1268"/>
    <w:rsid w:val="00102283"/>
    <w:rsid w:val="001234F8"/>
    <w:rsid w:val="0013356C"/>
    <w:rsid w:val="001353AC"/>
    <w:rsid w:val="00145AEA"/>
    <w:rsid w:val="00152FB7"/>
    <w:rsid w:val="00163585"/>
    <w:rsid w:val="00163FB0"/>
    <w:rsid w:val="00164954"/>
    <w:rsid w:val="00172A27"/>
    <w:rsid w:val="00173AC9"/>
    <w:rsid w:val="001B609A"/>
    <w:rsid w:val="001B761A"/>
    <w:rsid w:val="001C276F"/>
    <w:rsid w:val="001E215A"/>
    <w:rsid w:val="001E3D82"/>
    <w:rsid w:val="001F622D"/>
    <w:rsid w:val="001F7278"/>
    <w:rsid w:val="002020A9"/>
    <w:rsid w:val="0021371B"/>
    <w:rsid w:val="0024743B"/>
    <w:rsid w:val="00250DEE"/>
    <w:rsid w:val="002638FD"/>
    <w:rsid w:val="00267932"/>
    <w:rsid w:val="0027573B"/>
    <w:rsid w:val="00276B98"/>
    <w:rsid w:val="0028646B"/>
    <w:rsid w:val="002923C3"/>
    <w:rsid w:val="002B1163"/>
    <w:rsid w:val="002B1F96"/>
    <w:rsid w:val="002B4E17"/>
    <w:rsid w:val="0033143A"/>
    <w:rsid w:val="003437FB"/>
    <w:rsid w:val="00365DDB"/>
    <w:rsid w:val="003B1215"/>
    <w:rsid w:val="004013B1"/>
    <w:rsid w:val="00401EDD"/>
    <w:rsid w:val="00412330"/>
    <w:rsid w:val="00413193"/>
    <w:rsid w:val="00416CA1"/>
    <w:rsid w:val="00421E70"/>
    <w:rsid w:val="00437B25"/>
    <w:rsid w:val="00450298"/>
    <w:rsid w:val="0046378E"/>
    <w:rsid w:val="0049006E"/>
    <w:rsid w:val="0049253A"/>
    <w:rsid w:val="004A67B8"/>
    <w:rsid w:val="004C5FD8"/>
    <w:rsid w:val="004F02EE"/>
    <w:rsid w:val="00500695"/>
    <w:rsid w:val="00512462"/>
    <w:rsid w:val="00563F6A"/>
    <w:rsid w:val="005658AD"/>
    <w:rsid w:val="00574692"/>
    <w:rsid w:val="00583657"/>
    <w:rsid w:val="005B5EA0"/>
    <w:rsid w:val="005E64AC"/>
    <w:rsid w:val="006065DD"/>
    <w:rsid w:val="006233EF"/>
    <w:rsid w:val="00623545"/>
    <w:rsid w:val="0064060D"/>
    <w:rsid w:val="00644884"/>
    <w:rsid w:val="00644C99"/>
    <w:rsid w:val="00661BD9"/>
    <w:rsid w:val="006627FC"/>
    <w:rsid w:val="00694201"/>
    <w:rsid w:val="006B781B"/>
    <w:rsid w:val="006C49F1"/>
    <w:rsid w:val="006F2372"/>
    <w:rsid w:val="006F2A66"/>
    <w:rsid w:val="0074579D"/>
    <w:rsid w:val="00746EB9"/>
    <w:rsid w:val="00755F03"/>
    <w:rsid w:val="0075737B"/>
    <w:rsid w:val="00785AEF"/>
    <w:rsid w:val="00791E5B"/>
    <w:rsid w:val="007946DC"/>
    <w:rsid w:val="007972C6"/>
    <w:rsid w:val="007A5EA4"/>
    <w:rsid w:val="007C4445"/>
    <w:rsid w:val="007C745E"/>
    <w:rsid w:val="007E42DC"/>
    <w:rsid w:val="00813AC6"/>
    <w:rsid w:val="00865EAD"/>
    <w:rsid w:val="00872CAC"/>
    <w:rsid w:val="0088238A"/>
    <w:rsid w:val="008C4539"/>
    <w:rsid w:val="008E2AF9"/>
    <w:rsid w:val="008E7915"/>
    <w:rsid w:val="00901115"/>
    <w:rsid w:val="00907925"/>
    <w:rsid w:val="00917848"/>
    <w:rsid w:val="00954E0B"/>
    <w:rsid w:val="009637FD"/>
    <w:rsid w:val="0097086F"/>
    <w:rsid w:val="00972BD3"/>
    <w:rsid w:val="009C5B35"/>
    <w:rsid w:val="009D10BE"/>
    <w:rsid w:val="009D3BAC"/>
    <w:rsid w:val="009F11E6"/>
    <w:rsid w:val="00A1037D"/>
    <w:rsid w:val="00A15ED1"/>
    <w:rsid w:val="00A31412"/>
    <w:rsid w:val="00A32A27"/>
    <w:rsid w:val="00A473F5"/>
    <w:rsid w:val="00A4790C"/>
    <w:rsid w:val="00A6242B"/>
    <w:rsid w:val="00A63E3F"/>
    <w:rsid w:val="00A82D5F"/>
    <w:rsid w:val="00A85002"/>
    <w:rsid w:val="00A94E1A"/>
    <w:rsid w:val="00AB10F6"/>
    <w:rsid w:val="00AB36E5"/>
    <w:rsid w:val="00AC33CB"/>
    <w:rsid w:val="00AC40F8"/>
    <w:rsid w:val="00AC6A2A"/>
    <w:rsid w:val="00AD1D2A"/>
    <w:rsid w:val="00AF5F1C"/>
    <w:rsid w:val="00B05A76"/>
    <w:rsid w:val="00B20A55"/>
    <w:rsid w:val="00B33F03"/>
    <w:rsid w:val="00B43FAF"/>
    <w:rsid w:val="00B771DA"/>
    <w:rsid w:val="00B77440"/>
    <w:rsid w:val="00B8215C"/>
    <w:rsid w:val="00B8348A"/>
    <w:rsid w:val="00B93D09"/>
    <w:rsid w:val="00B94A77"/>
    <w:rsid w:val="00BB02A1"/>
    <w:rsid w:val="00BD28C6"/>
    <w:rsid w:val="00BE501E"/>
    <w:rsid w:val="00BE6A9D"/>
    <w:rsid w:val="00C23BE2"/>
    <w:rsid w:val="00C34451"/>
    <w:rsid w:val="00C54B06"/>
    <w:rsid w:val="00C642A7"/>
    <w:rsid w:val="00C751D1"/>
    <w:rsid w:val="00CA33F6"/>
    <w:rsid w:val="00CC2CF0"/>
    <w:rsid w:val="00CD0020"/>
    <w:rsid w:val="00CE0F12"/>
    <w:rsid w:val="00CF0334"/>
    <w:rsid w:val="00D23750"/>
    <w:rsid w:val="00D30A70"/>
    <w:rsid w:val="00D629A5"/>
    <w:rsid w:val="00D646B1"/>
    <w:rsid w:val="00D95036"/>
    <w:rsid w:val="00DD0338"/>
    <w:rsid w:val="00DD1DC0"/>
    <w:rsid w:val="00DF1629"/>
    <w:rsid w:val="00DF75D9"/>
    <w:rsid w:val="00E275F0"/>
    <w:rsid w:val="00E3177A"/>
    <w:rsid w:val="00E3354F"/>
    <w:rsid w:val="00E61CC4"/>
    <w:rsid w:val="00E62316"/>
    <w:rsid w:val="00E71864"/>
    <w:rsid w:val="00E71E0E"/>
    <w:rsid w:val="00E81CC7"/>
    <w:rsid w:val="00EC07C3"/>
    <w:rsid w:val="00EC4401"/>
    <w:rsid w:val="00ED27ED"/>
    <w:rsid w:val="00F0032E"/>
    <w:rsid w:val="00F07EFA"/>
    <w:rsid w:val="00F31DD6"/>
    <w:rsid w:val="00F34D29"/>
    <w:rsid w:val="00F37087"/>
    <w:rsid w:val="00F56132"/>
    <w:rsid w:val="00F70FA8"/>
    <w:rsid w:val="00FB37FB"/>
    <w:rsid w:val="00FE22D0"/>
    <w:rsid w:val="00FF1030"/>
    <w:rsid w:val="29D07E74"/>
    <w:rsid w:val="2F41704D"/>
    <w:rsid w:val="30430A2D"/>
    <w:rsid w:val="3A195A77"/>
    <w:rsid w:val="3D711ACC"/>
    <w:rsid w:val="53DC0152"/>
    <w:rsid w:val="6350047D"/>
    <w:rsid w:val="69BC1B09"/>
    <w:rsid w:val="6E580E15"/>
    <w:rsid w:val="799577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CCD0C0"/>
  <w15:docId w15:val="{42B7FD24-177F-47CD-A8E2-6FFC11362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qFormat="1"/>
    <w:lsdException w:name="header" w:qFormat="1"/>
    <w:lsdException w:name="footer" w:qFormat="1"/>
    <w:lsdException w:name="caption" w:semiHidden="1" w:unhideWhenUsed="1" w:qFormat="1"/>
    <w:lsdException w:name="page number" w:qFormat="1"/>
    <w:lsdException w:name="Title" w:qFormat="1"/>
    <w:lsdException w:name="Default Paragraph Font" w:semiHidden="1" w:uiPriority="1" w:unhideWhenUsed="1" w:qFormat="1"/>
    <w:lsdException w:name="Body Text" w:qFormat="1"/>
    <w:lsdException w:name="Subtitl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uiPriority="99"/>
    <w:lsdException w:name="Table Theme" w:semiHidden="1" w:uiPriority="99"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tabs>
        <w:tab w:val="left" w:pos="0"/>
      </w:tabs>
      <w:spacing w:before="260" w:after="260" w:line="413" w:lineRule="auto"/>
      <w:jc w:val="left"/>
      <w:outlineLvl w:val="1"/>
    </w:pPr>
    <w:rPr>
      <w:rFonts w:ascii="Arial" w:eastAsia="微软雅黑" w:hAnsi="Arial"/>
      <w:b/>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pPr>
      <w:widowControl/>
      <w:spacing w:before="100" w:beforeAutospacing="1" w:after="100" w:afterAutospacing="1"/>
      <w:jc w:val="left"/>
    </w:pPr>
    <w:rPr>
      <w:rFonts w:ascii="宋体" w:hAnsi="宋体" w:cs="宋体"/>
      <w:kern w:val="0"/>
      <w:sz w:val="24"/>
      <w:szCs w:val="24"/>
    </w:rPr>
  </w:style>
  <w:style w:type="paragraph" w:styleId="a5">
    <w:name w:val="Balloon Text"/>
    <w:basedOn w:val="a"/>
    <w:link w:val="a6"/>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2">
    <w:name w:val="toc 2"/>
    <w:basedOn w:val="a"/>
    <w:next w:val="a"/>
    <w:uiPriority w:val="39"/>
    <w:qFormat/>
    <w:pPr>
      <w:ind w:leftChars="200" w:left="420"/>
    </w:pPr>
  </w:style>
  <w:style w:type="character" w:styleId="a9">
    <w:name w:val="page number"/>
    <w:basedOn w:val="a0"/>
    <w:qFormat/>
  </w:style>
  <w:style w:type="character" w:styleId="aa">
    <w:name w:val="Hyperlink"/>
    <w:uiPriority w:val="99"/>
    <w:qFormat/>
    <w:rPr>
      <w:color w:val="0000FF"/>
      <w:u w:val="single"/>
    </w:rPr>
  </w:style>
  <w:style w:type="character" w:customStyle="1" w:styleId="a6">
    <w:name w:val="批注框文本 字符"/>
    <w:link w:val="a5"/>
    <w:qFormat/>
    <w:rPr>
      <w:kern w:val="2"/>
      <w:sz w:val="18"/>
      <w:szCs w:val="18"/>
    </w:rPr>
  </w:style>
  <w:style w:type="character" w:customStyle="1" w:styleId="20">
    <w:name w:val="标题 2 字符"/>
    <w:link w:val="2"/>
    <w:qFormat/>
    <w:rPr>
      <w:rFonts w:ascii="Arial" w:eastAsia="微软雅黑" w:hAnsi="Arial"/>
      <w:b/>
      <w:bCs/>
      <w:kern w:val="2"/>
      <w:sz w:val="28"/>
      <w:szCs w:val="32"/>
    </w:rPr>
  </w:style>
  <w:style w:type="paragraph" w:customStyle="1" w:styleId="p0">
    <w:name w:val="p0"/>
    <w:basedOn w:val="a"/>
    <w:qFormat/>
    <w:pPr>
      <w:widowControl/>
    </w:pPr>
    <w:rPr>
      <w:rFonts w:ascii="Calibri" w:hAnsi="Calibri" w:cs="宋体"/>
      <w:kern w:val="0"/>
      <w:szCs w:val="21"/>
    </w:rPr>
  </w:style>
  <w:style w:type="character" w:customStyle="1" w:styleId="a4">
    <w:name w:val="正文文本 字符"/>
    <w:link w:val="a3"/>
    <w:qFormat/>
    <w:rPr>
      <w:rFonts w:ascii="宋体" w:hAnsi="宋体" w:cs="宋体"/>
      <w:sz w:val="24"/>
      <w:szCs w:val="24"/>
    </w:rPr>
  </w:style>
  <w:style w:type="paragraph" w:customStyle="1" w:styleId="Style15">
    <w:name w:val="_Style 15"/>
    <w:basedOn w:val="a"/>
    <w:next w:val="a"/>
    <w:qFormat/>
    <w:pPr>
      <w:ind w:leftChars="200" w:left="420"/>
    </w:pPr>
    <w:rPr>
      <w:rFonts w:ascii="Calibri" w:hAnsi="Calibri"/>
    </w:rPr>
  </w:style>
  <w:style w:type="paragraph" w:customStyle="1" w:styleId="p17">
    <w:name w:val="p17"/>
    <w:basedOn w:val="a"/>
    <w:uiPriority w:val="99"/>
    <w:qFormat/>
    <w:pPr>
      <w:widowControl/>
      <w:spacing w:before="100" w:beforeAutospacing="1" w:after="100" w:afterAutospacing="1"/>
      <w:jc w:val="left"/>
    </w:pPr>
    <w:rPr>
      <w:rFonts w:ascii="宋体" w:hAnsi="宋体" w:cs="宋体"/>
      <w:kern w:val="0"/>
      <w:sz w:val="24"/>
      <w:szCs w:val="24"/>
    </w:rPr>
  </w:style>
  <w:style w:type="character" w:customStyle="1" w:styleId="11">
    <w:name w:val="未处理的提及1"/>
    <w:uiPriority w:val="99"/>
    <w:semiHidden/>
    <w:unhideWhenUsed/>
    <w:qFormat/>
    <w:rPr>
      <w:color w:val="605E5C"/>
      <w:shd w:val="clear" w:color="auto" w:fill="E1DFDD"/>
    </w:rPr>
  </w:style>
  <w:style w:type="character" w:customStyle="1" w:styleId="21">
    <w:name w:val="未处理的提及2"/>
    <w:basedOn w:val="a0"/>
    <w:uiPriority w:val="99"/>
    <w:semiHidden/>
    <w:unhideWhenUsed/>
    <w:qFormat/>
    <w:rPr>
      <w:color w:val="605E5C"/>
      <w:shd w:val="clear" w:color="auto" w:fill="E1DFDD"/>
    </w:rPr>
  </w:style>
  <w:style w:type="character" w:customStyle="1" w:styleId="10">
    <w:name w:val="标题 1 字符"/>
    <w:basedOn w:val="a0"/>
    <w:link w:val="1"/>
    <w:qFormat/>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gzyxedu.net" TargetMode="Externa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theme" Target="theme/theme1.xml"/><Relationship Id="rId10" Type="http://schemas.openxmlformats.org/officeDocument/2006/relationships/hyperlink" Target="https://v.gzyxedu.net/"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991</Words>
  <Characters>5651</Characters>
  <Application>Microsoft Office Word</Application>
  <DocSecurity>0</DocSecurity>
  <Lines>47</Lines>
  <Paragraphs>13</Paragraphs>
  <ScaleCrop>false</ScaleCrop>
  <Company/>
  <LinksUpToDate>false</LinksUpToDate>
  <CharactersWithSpaces>6629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dc:title>
  <dc:creator>李松</dc:creator>
  <cp:lastModifiedBy>yg</cp:lastModifiedBy>
  <cp:revision>27</cp:revision>
  <cp:lastPrinted>2022-05-10T02:53:00Z</cp:lastPrinted>
  <dcterms:created xsi:type="dcterms:W3CDTF">2020-04-23T00:47:00Z</dcterms:created>
  <dcterms:modified xsi:type="dcterms:W3CDTF">2023-02-24T01:16:00Z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7140D3403AAF425CB2A747D614AFEC8F</vt:lpwstr>
  </property>
</Properties>
</file>